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BB18" w14:textId="77777777" w:rsidR="00173398" w:rsidRPr="00BC2F97" w:rsidRDefault="00173398" w:rsidP="00BC2F97">
      <w:pPr>
        <w:spacing w:after="0" w:line="240" w:lineRule="auto"/>
        <w:ind w:right="58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BC2F97"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  <w:t xml:space="preserve">Για εισακτέους του </w:t>
      </w:r>
      <w:proofErr w:type="spellStart"/>
      <w:r w:rsidRPr="00BC2F97"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  <w:t>ακαδ</w:t>
      </w:r>
      <w:proofErr w:type="spellEnd"/>
      <w:r w:rsidRPr="00BC2F97"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  <w:t>. έτους 2025-2026</w:t>
      </w:r>
    </w:p>
    <w:p w14:paraId="7FAC8C90" w14:textId="77777777" w:rsidR="00173398" w:rsidRPr="00BC2F97" w:rsidRDefault="00173398" w:rsidP="00BC2F97">
      <w:pPr>
        <w:spacing w:after="0" w:line="240" w:lineRule="auto"/>
        <w:ind w:right="58"/>
        <w:jc w:val="center"/>
        <w:rPr>
          <w:rFonts w:ascii="Times New Roman" w:hAnsi="Times New Roman"/>
          <w:b/>
          <w:i/>
          <w:sz w:val="32"/>
          <w:szCs w:val="32"/>
        </w:rPr>
      </w:pPr>
      <w:r w:rsidRPr="00F76BD5">
        <w:rPr>
          <w:rFonts w:ascii="Times New Roman" w:hAnsi="Times New Roman"/>
          <w:b/>
          <w:i/>
          <w:sz w:val="32"/>
          <w:szCs w:val="32"/>
          <w:highlight w:val="yellow"/>
        </w:rPr>
        <w:t>Υποχρεωτικά Μαθήματα Κορμού (ΥΚΟ)</w:t>
      </w:r>
    </w:p>
    <w:p w14:paraId="19997277" w14:textId="77777777" w:rsidR="00173398" w:rsidRPr="00BC2F97" w:rsidRDefault="00173398" w:rsidP="00BC2F97">
      <w:pPr>
        <w:spacing w:after="0" w:line="240" w:lineRule="auto"/>
        <w:ind w:right="58"/>
        <w:jc w:val="center"/>
        <w:rPr>
          <w:rFonts w:ascii="Times New Roman" w:hAnsi="Times New Roman"/>
          <w:b/>
          <w:i/>
          <w:sz w:val="32"/>
          <w:szCs w:val="32"/>
        </w:rPr>
      </w:pPr>
      <w:r w:rsidRPr="00BC2F97">
        <w:rPr>
          <w:rFonts w:ascii="Times New Roman" w:hAnsi="Times New Roman"/>
          <w:b/>
          <w:i/>
          <w:sz w:val="32"/>
          <w:szCs w:val="32"/>
        </w:rPr>
        <w:t>Α΄ ΕΤΟΣ ΣΠΟΥΔΩΝ</w:t>
      </w:r>
    </w:p>
    <w:p w14:paraId="2EC90657" w14:textId="77777777" w:rsidR="00173398" w:rsidRPr="00BC2F97" w:rsidRDefault="00173398" w:rsidP="00BC2F97">
      <w:pPr>
        <w:spacing w:after="0" w:line="240" w:lineRule="auto"/>
        <w:ind w:right="58"/>
        <w:jc w:val="center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>1ο Εξάμηνο – Χειμερινό</w:t>
      </w:r>
    </w:p>
    <w:p w14:paraId="7104F98A" w14:textId="0CFD4F60" w:rsidR="00173398" w:rsidRPr="00D5591E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ΕΠΑ 101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>Εισαγωγή στην Παιδαγωγική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 xml:space="preserve">Σ. </w:t>
      </w:r>
      <w:proofErr w:type="spellStart"/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Χατζηστεφανίδου</w:t>
      </w:r>
      <w:proofErr w:type="spellEnd"/>
    </w:p>
    <w:p w14:paraId="66E61D57" w14:textId="6CDABC50" w:rsidR="00173398" w:rsidRPr="00D5591E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ΕΠΑ 102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 xml:space="preserve">Γενική Διδακτική Μεθοδολογία    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>Β. Οικονομίδης</w:t>
      </w:r>
    </w:p>
    <w:p w14:paraId="1DC89204" w14:textId="3F8F0C2E" w:rsidR="00173398" w:rsidRPr="00D5591E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ΕΠΑ 301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>Αναπτυξιακή Ψυχολογία Ι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ab/>
        <w:t xml:space="preserve">Μ. </w:t>
      </w:r>
      <w:proofErr w:type="spellStart"/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Μαρκοδημητράκη</w:t>
      </w:r>
      <w:proofErr w:type="spellEnd"/>
    </w:p>
    <w:p w14:paraId="329675F3" w14:textId="36EF8747" w:rsidR="00173398" w:rsidRPr="00BC2F97" w:rsidRDefault="00173398" w:rsidP="00BC2F97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ΕΠΑ 501</w:t>
      </w:r>
      <w:r w:rsidR="00BC2F97"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        </w:t>
      </w:r>
      <w:r w:rsidRPr="00D5591E">
        <w:rPr>
          <w:rFonts w:ascii="Times New Roman" w:hAnsi="Times New Roman"/>
          <w:bCs/>
          <w:iCs/>
          <w:sz w:val="24"/>
          <w:szCs w:val="24"/>
          <w:highlight w:val="yellow"/>
        </w:rPr>
        <w:t>Νεοελληνική Γλώσσα Ι: Ιστορική Εξέλιξη – Γραμματεία Α.</w:t>
      </w:r>
      <w:r w:rsidRPr="00D5591E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Φουντουλάκης</w:t>
      </w:r>
    </w:p>
    <w:p w14:paraId="5137C497" w14:textId="77777777" w:rsidR="00173398" w:rsidRPr="00B96361" w:rsidRDefault="00173398" w:rsidP="00B96361">
      <w:pPr>
        <w:spacing w:after="0" w:line="240" w:lineRule="auto"/>
        <w:ind w:right="58"/>
        <w:jc w:val="center"/>
        <w:rPr>
          <w:rFonts w:ascii="Times New Roman" w:hAnsi="Times New Roman"/>
          <w:b/>
          <w:iCs/>
          <w:sz w:val="32"/>
          <w:szCs w:val="32"/>
        </w:rPr>
      </w:pPr>
      <w:r w:rsidRPr="00B96361">
        <w:rPr>
          <w:rFonts w:ascii="Times New Roman" w:hAnsi="Times New Roman"/>
          <w:b/>
          <w:iCs/>
          <w:sz w:val="32"/>
          <w:szCs w:val="32"/>
          <w:highlight w:val="yellow"/>
        </w:rPr>
        <w:t>Μαθήματα Επιλογής(Ε)</w:t>
      </w:r>
    </w:p>
    <w:p w14:paraId="637DC279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 xml:space="preserve">Ο φοιτητής κατά τη διάρκεια των σπουδών του πρέπει να επιτύχει στον ελάχιστο αριθμό μαθημάτων κάθε ενότητας που αναφέρεται στον Οδηγό Σπουδών του </w:t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ακαδ</w:t>
      </w:r>
      <w:proofErr w:type="spellEnd"/>
      <w:r w:rsidRPr="00BC2F97">
        <w:rPr>
          <w:rFonts w:ascii="Times New Roman" w:hAnsi="Times New Roman"/>
          <w:bCs/>
          <w:i/>
          <w:sz w:val="24"/>
          <w:szCs w:val="24"/>
        </w:rPr>
        <w:t>. έτους εισαγωγής του στο Π.Τ.Π.Ε., για να λάβει το πτυχίο του.</w:t>
      </w:r>
    </w:p>
    <w:p w14:paraId="6A9A9231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C2F97">
        <w:rPr>
          <w:rFonts w:ascii="Times New Roman" w:hAnsi="Times New Roman"/>
          <w:bCs/>
          <w:i/>
          <w:sz w:val="24"/>
          <w:szCs w:val="24"/>
          <w:u w:val="single"/>
        </w:rPr>
        <w:t>ΕΠΑ 100,  ΕΠΑ 200, ΕΠΑ 600</w:t>
      </w:r>
    </w:p>
    <w:p w14:paraId="33856A9C" w14:textId="067493F5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 xml:space="preserve">ΕΠΑ 114 Γλωσσική ανάπτυξη και αγωγή του παιδιού της προσχολικής </w:t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ηλικίαςΜ</w:t>
      </w:r>
      <w:proofErr w:type="spellEnd"/>
      <w:r w:rsidRPr="00BC2F97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Τζακώστα</w:t>
      </w:r>
      <w:proofErr w:type="spellEnd"/>
    </w:p>
    <w:p w14:paraId="2057A56F" w14:textId="77777777" w:rsidR="00173398" w:rsidRPr="00BC2F97" w:rsidRDefault="00173398" w:rsidP="00BC2F97">
      <w:pPr>
        <w:spacing w:after="0" w:line="240" w:lineRule="auto"/>
        <w:ind w:right="57"/>
        <w:jc w:val="both"/>
        <w:rPr>
          <w:rFonts w:ascii="Times New Roman" w:hAnsi="Times New Roman"/>
          <w:bCs/>
          <w:i/>
          <w:strike/>
          <w:color w:val="FF0000"/>
          <w:sz w:val="24"/>
          <w:szCs w:val="24"/>
        </w:rPr>
      </w:pPr>
    </w:p>
    <w:p w14:paraId="5D726718" w14:textId="545CD526" w:rsidR="00173398" w:rsidRPr="00F45649" w:rsidRDefault="00173398" w:rsidP="00BC2F97">
      <w:pPr>
        <w:spacing w:after="0" w:line="240" w:lineRule="auto"/>
        <w:ind w:right="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ΕΠΑ 135 </w:t>
      </w:r>
      <w:r w:rsidR="00BC2F97"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</w:t>
      </w:r>
      <w:r w:rsidR="00F45649"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     </w:t>
      </w: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Μουσειακή Αγωγή</w:t>
      </w: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ab/>
      </w: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ab/>
      </w: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ab/>
      </w:r>
      <w:r w:rsidR="00FB05C3"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                  </w:t>
      </w:r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ab/>
        <w:t xml:space="preserve">Σ. </w:t>
      </w:r>
      <w:proofErr w:type="spellStart"/>
      <w:r w:rsidRPr="00F4564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Τρούλη</w:t>
      </w:r>
      <w:proofErr w:type="spellEnd"/>
    </w:p>
    <w:p w14:paraId="08E9E069" w14:textId="45321A7C" w:rsidR="00173398" w:rsidRPr="00F45649" w:rsidRDefault="00173398" w:rsidP="00BC2F9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5649">
        <w:rPr>
          <w:rFonts w:ascii="Times New Roman" w:hAnsi="Times New Roman"/>
          <w:bCs/>
          <w:iCs/>
          <w:sz w:val="24"/>
          <w:szCs w:val="24"/>
        </w:rPr>
        <w:t>ΕΠΑ  141</w:t>
      </w:r>
      <w:r w:rsidR="00F45649" w:rsidRPr="00F45649"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F45649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F4564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5649">
        <w:rPr>
          <w:rFonts w:ascii="Times New Roman" w:hAnsi="Times New Roman"/>
          <w:bCs/>
          <w:iCs/>
          <w:sz w:val="24"/>
          <w:szCs w:val="24"/>
        </w:rPr>
        <w:t xml:space="preserve">Η ενσωμάτωση του παιχνιδιού στην εκπαιδευτική διαδικασία </w:t>
      </w:r>
    </w:p>
    <w:p w14:paraId="0F52C3B6" w14:textId="50DD3B7A" w:rsidR="00173398" w:rsidRPr="00F45649" w:rsidRDefault="00173398" w:rsidP="00BC2F9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5649">
        <w:rPr>
          <w:rFonts w:ascii="Times New Roman" w:hAnsi="Times New Roman"/>
          <w:bCs/>
          <w:iCs/>
          <w:sz w:val="24"/>
          <w:szCs w:val="24"/>
        </w:rPr>
        <w:t xml:space="preserve">                 </w:t>
      </w:r>
      <w:r w:rsidR="00F45649"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Pr="00F45649">
        <w:rPr>
          <w:rFonts w:ascii="Times New Roman" w:hAnsi="Times New Roman"/>
          <w:bCs/>
          <w:iCs/>
          <w:sz w:val="24"/>
          <w:szCs w:val="24"/>
        </w:rPr>
        <w:t xml:space="preserve">του νηπιαγωγείου  </w:t>
      </w:r>
      <w:r w:rsidRPr="00F45649">
        <w:rPr>
          <w:rFonts w:ascii="Times New Roman" w:eastAsia="Times New Roman" w:hAnsi="Times New Roman"/>
          <w:bCs/>
          <w:iCs/>
          <w:sz w:val="24"/>
          <w:szCs w:val="24"/>
        </w:rPr>
        <w:t>(νέο μάθημα)</w:t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Pr="00F45649">
        <w:rPr>
          <w:rFonts w:ascii="Times New Roman" w:hAnsi="Times New Roman"/>
          <w:bCs/>
          <w:iCs/>
          <w:sz w:val="24"/>
          <w:szCs w:val="24"/>
        </w:rPr>
        <w:tab/>
        <w:t xml:space="preserve">         Ελ. </w:t>
      </w:r>
      <w:proofErr w:type="spellStart"/>
      <w:r w:rsidRPr="00F45649">
        <w:rPr>
          <w:rFonts w:ascii="Times New Roman" w:hAnsi="Times New Roman"/>
          <w:bCs/>
          <w:iCs/>
          <w:sz w:val="24"/>
          <w:szCs w:val="24"/>
        </w:rPr>
        <w:t>Χλαπάνα</w:t>
      </w:r>
      <w:proofErr w:type="spellEnd"/>
    </w:p>
    <w:p w14:paraId="752ACCFE" w14:textId="607F5F7C" w:rsidR="00173398" w:rsidRPr="00F45649" w:rsidRDefault="00173398" w:rsidP="00BC2F9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5649">
        <w:rPr>
          <w:rFonts w:ascii="Times New Roman" w:hAnsi="Times New Roman"/>
          <w:bCs/>
          <w:iCs/>
          <w:sz w:val="24"/>
          <w:szCs w:val="24"/>
        </w:rPr>
        <w:t>ΕΠΑ 208</w:t>
      </w:r>
      <w:r w:rsidR="00BC2F97" w:rsidRPr="00F45649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F45649"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Pr="00F45649">
        <w:rPr>
          <w:rFonts w:ascii="Times New Roman" w:hAnsi="Times New Roman"/>
          <w:bCs/>
          <w:iCs/>
          <w:sz w:val="24"/>
          <w:szCs w:val="24"/>
        </w:rPr>
        <w:t>Θρησκευτική Παιδεία</w:t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="00F45649">
        <w:rPr>
          <w:rFonts w:ascii="Times New Roman" w:hAnsi="Times New Roman"/>
          <w:bCs/>
          <w:iCs/>
          <w:sz w:val="24"/>
          <w:szCs w:val="24"/>
        </w:rPr>
        <w:t xml:space="preserve">            </w:t>
      </w:r>
      <w:r w:rsidRPr="00F45649">
        <w:rPr>
          <w:rFonts w:ascii="Times New Roman" w:hAnsi="Times New Roman"/>
          <w:bCs/>
          <w:iCs/>
          <w:sz w:val="24"/>
          <w:szCs w:val="24"/>
        </w:rPr>
        <w:tab/>
      </w:r>
      <w:r w:rsidR="00BC2F97" w:rsidRPr="00F45649">
        <w:rPr>
          <w:rFonts w:ascii="Times New Roman" w:hAnsi="Times New Roman"/>
          <w:bCs/>
          <w:iCs/>
          <w:sz w:val="24"/>
          <w:szCs w:val="24"/>
        </w:rPr>
        <w:t xml:space="preserve">Ε. </w:t>
      </w:r>
      <w:proofErr w:type="spellStart"/>
      <w:r w:rsidR="00BC2F97" w:rsidRPr="00F45649">
        <w:rPr>
          <w:rFonts w:ascii="Times New Roman" w:hAnsi="Times New Roman"/>
          <w:bCs/>
          <w:iCs/>
          <w:sz w:val="24"/>
          <w:szCs w:val="24"/>
        </w:rPr>
        <w:t>Καρακωνσταντάκη</w:t>
      </w:r>
      <w:proofErr w:type="spellEnd"/>
    </w:p>
    <w:p w14:paraId="06072F1A" w14:textId="77777777" w:rsidR="00173398" w:rsidRPr="00BC2F97" w:rsidRDefault="00173398" w:rsidP="00BC2F9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CA6B19D" w14:textId="77777777" w:rsidR="00173398" w:rsidRPr="00BC2F97" w:rsidRDefault="00173398" w:rsidP="00BC2F97">
      <w:pPr>
        <w:spacing w:after="0" w:line="240" w:lineRule="auto"/>
        <w:ind w:right="57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14:paraId="01F8C495" w14:textId="77777777" w:rsidR="00173398" w:rsidRPr="00BC2F97" w:rsidRDefault="00173398" w:rsidP="00BC2F97">
      <w:pPr>
        <w:spacing w:after="0" w:line="240" w:lineRule="auto"/>
        <w:ind w:right="57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C2F97">
        <w:rPr>
          <w:rFonts w:ascii="Times New Roman" w:hAnsi="Times New Roman"/>
          <w:bCs/>
          <w:i/>
          <w:sz w:val="24"/>
          <w:szCs w:val="24"/>
          <w:u w:val="single"/>
        </w:rPr>
        <w:t xml:space="preserve">ΕΠΑ 300 </w:t>
      </w:r>
    </w:p>
    <w:p w14:paraId="3F9A34DD" w14:textId="77777777" w:rsidR="00173398" w:rsidRPr="00BC2F97" w:rsidRDefault="00173398" w:rsidP="00BC2F97">
      <w:pPr>
        <w:spacing w:after="0" w:line="240" w:lineRule="auto"/>
        <w:ind w:right="57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>ΕΠΑ 306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  <w:t xml:space="preserve">Ψυχολογία της Προσχολικής Ηλικίας 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proofErr w:type="spellStart"/>
      <w:r w:rsidRPr="00BC2F97">
        <w:rPr>
          <w:rFonts w:ascii="Times New Roman" w:eastAsia="Times New Roman" w:hAnsi="Times New Roman"/>
          <w:bCs/>
          <w:i/>
          <w:sz w:val="24"/>
          <w:szCs w:val="24"/>
        </w:rPr>
        <w:t>Α.Κορνηλάκη</w:t>
      </w:r>
      <w:proofErr w:type="spellEnd"/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</w:p>
    <w:p w14:paraId="19EAC6A0" w14:textId="77777777" w:rsidR="00173398" w:rsidRPr="00BC2F97" w:rsidRDefault="00173398" w:rsidP="00BC2F97">
      <w:pPr>
        <w:spacing w:after="0" w:line="240" w:lineRule="auto"/>
        <w:ind w:right="57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>ΕΠΑ 308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Ψυχοπαιδαγωγική του πρώιμου παιδικού αυτισμού</w:t>
      </w:r>
      <w:r w:rsidRPr="00BC2F9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  <w:t>Μ. Κυπριωτάκη</w:t>
      </w:r>
    </w:p>
    <w:p w14:paraId="5ED2A56A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>ΕΠΑ 309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  <w:t xml:space="preserve">Σχολική Ψυχολογία 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ab/>
      </w:r>
      <w:proofErr w:type="spellStart"/>
      <w:r w:rsidRPr="00BC2F97">
        <w:rPr>
          <w:rFonts w:ascii="Times New Roman" w:eastAsia="Times New Roman" w:hAnsi="Times New Roman"/>
          <w:bCs/>
          <w:i/>
          <w:sz w:val="24"/>
          <w:szCs w:val="24"/>
        </w:rPr>
        <w:t>Α.Ματσόπουλος</w:t>
      </w:r>
      <w:proofErr w:type="spellEnd"/>
    </w:p>
    <w:p w14:paraId="5220C3AD" w14:textId="2DE1680B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>ΕΠΑ 313</w:t>
      </w:r>
      <w:r w:rsidRPr="00BC2F97">
        <w:rPr>
          <w:rFonts w:ascii="Times New Roman" w:hAnsi="Times New Roman"/>
          <w:bCs/>
          <w:i/>
          <w:sz w:val="24"/>
          <w:szCs w:val="24"/>
        </w:rPr>
        <w:tab/>
        <w:t>Εισαγωγή στην Κοινωνιολογία</w:t>
      </w:r>
      <w:r w:rsidRPr="00BC2F97">
        <w:rPr>
          <w:rFonts w:ascii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hAnsi="Times New Roman"/>
          <w:bCs/>
          <w:i/>
          <w:sz w:val="24"/>
          <w:szCs w:val="24"/>
        </w:rPr>
        <w:tab/>
      </w:r>
      <w:r w:rsidR="00FB05C3">
        <w:rPr>
          <w:rFonts w:ascii="Times New Roman" w:hAnsi="Times New Roman"/>
          <w:bCs/>
          <w:i/>
          <w:sz w:val="24"/>
          <w:szCs w:val="24"/>
        </w:rPr>
        <w:t>Θ.</w:t>
      </w:r>
      <w:r w:rsidRPr="00BC2F97">
        <w:rPr>
          <w:rFonts w:ascii="Times New Roman" w:hAnsi="Times New Roman"/>
          <w:bCs/>
          <w:i/>
          <w:sz w:val="24"/>
          <w:szCs w:val="24"/>
        </w:rPr>
        <w:t>. Ελευθεράκης</w:t>
      </w:r>
    </w:p>
    <w:p w14:paraId="4DFF9A77" w14:textId="6DE32334" w:rsidR="00173398" w:rsidRPr="00FB05C3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Cs/>
          <w:sz w:val="24"/>
          <w:szCs w:val="24"/>
        </w:rPr>
      </w:pPr>
      <w:r w:rsidRPr="00FB05C3">
        <w:rPr>
          <w:rFonts w:ascii="Times New Roman" w:hAnsi="Times New Roman"/>
          <w:bCs/>
          <w:iCs/>
          <w:sz w:val="24"/>
          <w:szCs w:val="24"/>
        </w:rPr>
        <w:t>ΕΠΑ 336</w:t>
      </w:r>
      <w:r w:rsidRPr="00FB05C3">
        <w:rPr>
          <w:rFonts w:ascii="Times New Roman" w:hAnsi="Times New Roman"/>
          <w:bCs/>
          <w:iCs/>
          <w:sz w:val="24"/>
          <w:szCs w:val="24"/>
        </w:rPr>
        <w:tab/>
        <w:t>Κοινωνιολογία της Οικογένειας</w:t>
      </w:r>
      <w:r w:rsidRPr="00FB05C3">
        <w:rPr>
          <w:rFonts w:ascii="Times New Roman" w:hAnsi="Times New Roman"/>
          <w:bCs/>
          <w:iCs/>
          <w:sz w:val="24"/>
          <w:szCs w:val="24"/>
        </w:rPr>
        <w:tab/>
      </w:r>
      <w:r w:rsidRPr="00FB05C3">
        <w:rPr>
          <w:rFonts w:ascii="Times New Roman" w:hAnsi="Times New Roman"/>
          <w:bCs/>
          <w:iCs/>
          <w:sz w:val="24"/>
          <w:szCs w:val="24"/>
        </w:rPr>
        <w:tab/>
      </w:r>
      <w:r w:rsidRPr="00FB05C3">
        <w:rPr>
          <w:rFonts w:ascii="Times New Roman" w:hAnsi="Times New Roman"/>
          <w:bCs/>
          <w:iCs/>
          <w:sz w:val="24"/>
          <w:szCs w:val="24"/>
        </w:rPr>
        <w:tab/>
      </w:r>
      <w:r w:rsidR="00FB05C3">
        <w:rPr>
          <w:rFonts w:ascii="Times New Roman" w:hAnsi="Times New Roman"/>
          <w:bCs/>
          <w:iCs/>
          <w:sz w:val="24"/>
          <w:szCs w:val="24"/>
        </w:rPr>
        <w:t xml:space="preserve">Σ. </w:t>
      </w:r>
      <w:proofErr w:type="spellStart"/>
      <w:r w:rsidR="00FB05C3">
        <w:rPr>
          <w:rFonts w:ascii="Times New Roman" w:hAnsi="Times New Roman"/>
          <w:bCs/>
          <w:iCs/>
          <w:sz w:val="24"/>
          <w:szCs w:val="24"/>
        </w:rPr>
        <w:t>Νικολιδάκης</w:t>
      </w:r>
      <w:proofErr w:type="spellEnd"/>
    </w:p>
    <w:p w14:paraId="61D5A02B" w14:textId="77777777" w:rsidR="00173398" w:rsidRPr="00FB05C3" w:rsidRDefault="00173398" w:rsidP="00BC2F97">
      <w:pPr>
        <w:spacing w:after="0" w:line="240" w:lineRule="auto"/>
        <w:ind w:right="5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</w:p>
    <w:p w14:paraId="5B6E82C3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C2F97">
        <w:rPr>
          <w:rFonts w:ascii="Times New Roman" w:hAnsi="Times New Roman"/>
          <w:bCs/>
          <w:i/>
          <w:sz w:val="24"/>
          <w:szCs w:val="24"/>
          <w:u w:val="single"/>
        </w:rPr>
        <w:t>ΕΠΑ 400</w:t>
      </w:r>
    </w:p>
    <w:p w14:paraId="399B5752" w14:textId="77777777" w:rsidR="00173398" w:rsidRPr="00BC2F97" w:rsidRDefault="00173398" w:rsidP="00BC2F97">
      <w:pPr>
        <w:spacing w:after="0" w:line="240" w:lineRule="auto"/>
        <w:ind w:left="1440" w:right="58" w:hanging="144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>ΕΠΑ 413</w:t>
      </w:r>
      <w:r w:rsidRPr="00BC2F97">
        <w:rPr>
          <w:rFonts w:ascii="Times New Roman" w:hAnsi="Times New Roman"/>
          <w:bCs/>
          <w:i/>
          <w:sz w:val="24"/>
          <w:szCs w:val="24"/>
        </w:rPr>
        <w:tab/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 xml:space="preserve">Ψηφιακές Εφαρμογές για τα Μαθηματικά στην Προσχολική </w:t>
      </w:r>
    </w:p>
    <w:p w14:paraId="1771AE85" w14:textId="17FB18E6" w:rsidR="00173398" w:rsidRPr="00BC2F97" w:rsidRDefault="00173398" w:rsidP="00BC2F97">
      <w:pPr>
        <w:spacing w:after="0" w:line="240" w:lineRule="auto"/>
        <w:ind w:left="1440" w:right="58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 xml:space="preserve">Εκπαίδευση (νέο μάθημα)                          </w:t>
      </w:r>
      <w:r w:rsidR="00E7797D">
        <w:rPr>
          <w:rFonts w:ascii="Times New Roman" w:eastAsia="Times New Roman" w:hAnsi="Times New Roman"/>
          <w:bCs/>
          <w:i/>
          <w:sz w:val="24"/>
          <w:szCs w:val="24"/>
        </w:rPr>
        <w:t xml:space="preserve">      </w:t>
      </w:r>
      <w:r w:rsidRPr="00BC2F97">
        <w:rPr>
          <w:rFonts w:ascii="Times New Roman" w:eastAsia="Times New Roman" w:hAnsi="Times New Roman"/>
          <w:bCs/>
          <w:i/>
          <w:sz w:val="24"/>
          <w:szCs w:val="24"/>
        </w:rPr>
        <w:t xml:space="preserve">          </w:t>
      </w:r>
      <w:r w:rsidRPr="00BC2F97">
        <w:rPr>
          <w:rFonts w:ascii="Times New Roman" w:hAnsi="Times New Roman"/>
          <w:bCs/>
          <w:i/>
          <w:sz w:val="24"/>
          <w:szCs w:val="24"/>
        </w:rPr>
        <w:t xml:space="preserve">Ν. </w:t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Ζαράνης</w:t>
      </w:r>
      <w:proofErr w:type="spellEnd"/>
    </w:p>
    <w:p w14:paraId="7F40F3F6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 xml:space="preserve">ΕΠΑ 411          Διδασκαλία της Εκπαιδευτικής Ρομποτικής στην  </w:t>
      </w:r>
    </w:p>
    <w:p w14:paraId="79DC27CA" w14:textId="77777777" w:rsidR="00173398" w:rsidRPr="00BC2F97" w:rsidRDefault="00173398" w:rsidP="00BC2F97">
      <w:pPr>
        <w:spacing w:after="0" w:line="240" w:lineRule="auto"/>
        <w:ind w:left="720" w:right="58" w:firstLine="720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>Προσχολική Εκπαίδευση</w:t>
      </w: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ab/>
      </w: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ab/>
      </w: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ab/>
      </w: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ab/>
        <w:t xml:space="preserve">          </w:t>
      </w:r>
      <w:proofErr w:type="spellStart"/>
      <w:r w:rsidRPr="00BC2F97">
        <w:rPr>
          <w:rFonts w:ascii="Times New Roman" w:eastAsiaTheme="minorHAnsi" w:hAnsi="Times New Roman"/>
          <w:bCs/>
          <w:i/>
          <w:sz w:val="24"/>
          <w:szCs w:val="24"/>
        </w:rPr>
        <w:t>Στ</w:t>
      </w:r>
      <w:proofErr w:type="spellEnd"/>
      <w:r w:rsidRPr="00BC2F97">
        <w:rPr>
          <w:rFonts w:ascii="Times New Roman" w:eastAsiaTheme="minorHAnsi" w:hAnsi="Times New Roman"/>
          <w:bCs/>
          <w:i/>
          <w:sz w:val="24"/>
          <w:szCs w:val="24"/>
        </w:rPr>
        <w:t>. Παπαδάκης</w:t>
      </w:r>
    </w:p>
    <w:p w14:paraId="0DEF614E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374969F" w14:textId="77777777" w:rsidR="00173398" w:rsidRPr="00BC2F97" w:rsidRDefault="00173398" w:rsidP="00BC2F97">
      <w:pPr>
        <w:spacing w:after="0" w:line="240" w:lineRule="auto"/>
        <w:ind w:right="58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C2F97">
        <w:rPr>
          <w:rFonts w:ascii="Times New Roman" w:hAnsi="Times New Roman"/>
          <w:bCs/>
          <w:i/>
          <w:sz w:val="24"/>
          <w:szCs w:val="24"/>
          <w:u w:val="single"/>
        </w:rPr>
        <w:t xml:space="preserve">ΕΠΑ 500 </w:t>
      </w:r>
    </w:p>
    <w:p w14:paraId="1AC32ED3" w14:textId="77777777" w:rsidR="00173398" w:rsidRPr="00BC2F97" w:rsidRDefault="00173398" w:rsidP="00BC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>ΕΠΑ 504</w:t>
      </w:r>
      <w:r w:rsidRPr="00BC2F97">
        <w:rPr>
          <w:rFonts w:ascii="Times New Roman" w:eastAsiaTheme="minorHAnsi" w:hAnsi="Times New Roman"/>
          <w:bCs/>
          <w:i/>
          <w:sz w:val="24"/>
          <w:szCs w:val="24"/>
        </w:rPr>
        <w:tab/>
      </w:r>
      <w:r w:rsidRPr="00BC2F97">
        <w:rPr>
          <w:rFonts w:ascii="Times New Roman" w:hAnsi="Times New Roman"/>
          <w:bCs/>
          <w:i/>
          <w:iCs/>
          <w:sz w:val="24"/>
          <w:szCs w:val="24"/>
        </w:rPr>
        <w:t>Νεοελληνική Φιλολογία: Πεζογραφία και μικρό παιδί</w:t>
      </w:r>
      <w:r w:rsidRPr="00BC2F97">
        <w:rPr>
          <w:rFonts w:ascii="Times New Roman" w:hAnsi="Times New Roman"/>
          <w:bCs/>
          <w:i/>
          <w:iCs/>
          <w:sz w:val="24"/>
          <w:szCs w:val="24"/>
        </w:rPr>
        <w:tab/>
        <w:t>Μ. Καραΐσκου</w:t>
      </w:r>
    </w:p>
    <w:p w14:paraId="4CE81F0E" w14:textId="77777777" w:rsidR="00173398" w:rsidRPr="00BC2F97" w:rsidRDefault="00173398" w:rsidP="00BC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388600"/>
          <w:sz w:val="24"/>
          <w:szCs w:val="24"/>
          <w:u w:val="single"/>
        </w:rPr>
      </w:pPr>
    </w:p>
    <w:p w14:paraId="7FFC4415" w14:textId="77777777" w:rsidR="00173398" w:rsidRPr="00BC2F97" w:rsidRDefault="00173398" w:rsidP="00BC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BC2F97">
        <w:rPr>
          <w:rFonts w:ascii="Times New Roman" w:hAnsi="Times New Roman"/>
          <w:bCs/>
          <w:i/>
          <w:sz w:val="24"/>
          <w:szCs w:val="24"/>
          <w:u w:val="single"/>
        </w:rPr>
        <w:t xml:space="preserve">ΕΠΑ 700 &amp; ΞΓΛ </w:t>
      </w:r>
    </w:p>
    <w:p w14:paraId="0BCCDE55" w14:textId="77777777" w:rsidR="00173398" w:rsidRPr="00BC2F97" w:rsidRDefault="00173398" w:rsidP="00BC2F9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BC2F97">
        <w:rPr>
          <w:rFonts w:ascii="Times New Roman" w:hAnsi="Times New Roman"/>
          <w:bCs/>
          <w:i/>
          <w:sz w:val="24"/>
          <w:szCs w:val="24"/>
        </w:rPr>
        <w:t>ΕΠΑ 701</w:t>
      </w:r>
      <w:r w:rsidRPr="00BC2F97">
        <w:rPr>
          <w:rFonts w:ascii="Times New Roman" w:hAnsi="Times New Roman"/>
          <w:bCs/>
          <w:i/>
          <w:sz w:val="24"/>
          <w:szCs w:val="24"/>
        </w:rPr>
        <w:tab/>
        <w:t>Μουσική και ρυθμική αγωγή νηπίων Ι (τρία τμήματα)</w:t>
      </w:r>
      <w:r w:rsidRPr="00BC2F97">
        <w:rPr>
          <w:rFonts w:ascii="Times New Roman" w:hAnsi="Times New Roman"/>
          <w:bCs/>
          <w:i/>
          <w:sz w:val="24"/>
          <w:szCs w:val="24"/>
        </w:rPr>
        <w:tab/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Στ</w:t>
      </w:r>
      <w:proofErr w:type="spellEnd"/>
      <w:r w:rsidRPr="00BC2F97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spellStart"/>
      <w:r w:rsidRPr="00BC2F97">
        <w:rPr>
          <w:rFonts w:ascii="Times New Roman" w:hAnsi="Times New Roman"/>
          <w:bCs/>
          <w:i/>
          <w:sz w:val="24"/>
          <w:szCs w:val="24"/>
        </w:rPr>
        <w:t>Ζερβουδάκης</w:t>
      </w:r>
      <w:proofErr w:type="spellEnd"/>
    </w:p>
    <w:p w14:paraId="4D7A0A5E" w14:textId="77777777" w:rsidR="00173398" w:rsidRPr="00BC2F97" w:rsidRDefault="00173398" w:rsidP="00BC2F97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EC4E79D" w14:textId="3DCC655C" w:rsidR="00961972" w:rsidRDefault="00F76BD5" w:rsidP="00BC2F9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Από τα παραπάνω μαθήματα μπορείτε να δηλώσετε </w:t>
      </w:r>
      <w:r w:rsidRPr="00355D0F">
        <w:rPr>
          <w:bCs/>
          <w:sz w:val="24"/>
          <w:szCs w:val="24"/>
          <w:highlight w:val="yellow"/>
        </w:rPr>
        <w:t>τα 4 Υποχρεωτικά</w:t>
      </w:r>
      <w:r>
        <w:rPr>
          <w:bCs/>
          <w:sz w:val="24"/>
          <w:szCs w:val="24"/>
        </w:rPr>
        <w:t xml:space="preserve"> (ΕΠΑ 101-ΕΠΑ 102-ΕΠΑ 501-ΕΠΑ 301)</w:t>
      </w:r>
    </w:p>
    <w:p w14:paraId="4B6D35BC" w14:textId="1158D7FC" w:rsidR="00E423DF" w:rsidRDefault="00F76BD5" w:rsidP="00BC2F97">
      <w:pPr>
        <w:jc w:val="both"/>
        <w:rPr>
          <w:bCs/>
          <w:sz w:val="24"/>
          <w:szCs w:val="24"/>
        </w:rPr>
      </w:pPr>
      <w:r w:rsidRPr="00355D0F">
        <w:rPr>
          <w:bCs/>
          <w:sz w:val="24"/>
          <w:szCs w:val="24"/>
          <w:highlight w:val="yellow"/>
        </w:rPr>
        <w:t>+ 2 Μαθήματα επιλογής</w:t>
      </w:r>
      <w:r w:rsidR="00355D0F">
        <w:rPr>
          <w:bCs/>
          <w:sz w:val="24"/>
          <w:szCs w:val="24"/>
        </w:rPr>
        <w:t xml:space="preserve"> </w:t>
      </w:r>
      <w:r w:rsidR="005E0EB5">
        <w:rPr>
          <w:bCs/>
          <w:sz w:val="24"/>
          <w:szCs w:val="24"/>
        </w:rPr>
        <w:t xml:space="preserve">από τα παραπάνω </w:t>
      </w:r>
      <w:r w:rsidR="00355D0F">
        <w:rPr>
          <w:bCs/>
          <w:sz w:val="24"/>
          <w:szCs w:val="24"/>
        </w:rPr>
        <w:t>(όποιο εσείς επιθυμείτε).</w:t>
      </w:r>
    </w:p>
    <w:p w14:paraId="2D7E5179" w14:textId="4D4782AE" w:rsidR="00F76BD5" w:rsidRPr="00E423DF" w:rsidRDefault="00355D0F" w:rsidP="00BC2F97">
      <w:pPr>
        <w:jc w:val="both"/>
        <w:rPr>
          <w:rFonts w:ascii="Open Sans SemiBold" w:eastAsia="Open Sans SemiBold" w:hAnsi="Open Sans SemiBold" w:cs="Open Sans SemiBold"/>
          <w:color w:val="000000"/>
          <w:sz w:val="19"/>
        </w:rPr>
      </w:pPr>
      <w:r>
        <w:rPr>
          <w:bCs/>
          <w:sz w:val="24"/>
          <w:szCs w:val="24"/>
        </w:rPr>
        <w:t xml:space="preserve">Αρχές Οκτωβρίου θα βγει ανακοίνωση για να μπείτε να δηλώσετε μαθήματα στο </w:t>
      </w:r>
      <w:r w:rsidR="00F76BD5">
        <w:rPr>
          <w:bCs/>
          <w:sz w:val="24"/>
          <w:szCs w:val="24"/>
        </w:rPr>
        <w:t xml:space="preserve"> </w:t>
      </w:r>
      <w:hyperlink r:id="rId4" w:history="1">
        <w:r w:rsidR="00A91BD3" w:rsidRPr="00A91BD3">
          <w:rPr>
            <w:rStyle w:val="-"/>
            <w:rFonts w:ascii="Open Sans SemiBold" w:eastAsia="Open Sans SemiBold" w:hAnsi="Open Sans SemiBold" w:cs="Open Sans SemiBold"/>
            <w:sz w:val="19"/>
          </w:rPr>
          <w:t>https://eduportal.cict.uoc.gr/</w:t>
        </w:r>
      </w:hyperlink>
      <w:r w:rsidR="00A91BD3">
        <w:rPr>
          <w:rFonts w:ascii="Open Sans" w:eastAsia="Open Sans" w:hAnsi="Open Sans" w:cs="Open Sans"/>
          <w:color w:val="000000"/>
          <w:sz w:val="19"/>
        </w:rPr>
        <w:br/>
      </w:r>
    </w:p>
    <w:sectPr w:rsidR="00F76BD5" w:rsidRPr="00E423DF" w:rsidSect="00E423DF">
      <w:pgSz w:w="11906" w:h="16838"/>
      <w:pgMar w:top="1440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7D"/>
    <w:rsid w:val="00173398"/>
    <w:rsid w:val="002D0242"/>
    <w:rsid w:val="00355D0F"/>
    <w:rsid w:val="005E0EB5"/>
    <w:rsid w:val="00772DB9"/>
    <w:rsid w:val="00961972"/>
    <w:rsid w:val="00A91BD3"/>
    <w:rsid w:val="00B37D9A"/>
    <w:rsid w:val="00B96361"/>
    <w:rsid w:val="00BC2F97"/>
    <w:rsid w:val="00C936E1"/>
    <w:rsid w:val="00D5591E"/>
    <w:rsid w:val="00D66E84"/>
    <w:rsid w:val="00E423DF"/>
    <w:rsid w:val="00E7797D"/>
    <w:rsid w:val="00F45649"/>
    <w:rsid w:val="00F5237D"/>
    <w:rsid w:val="00F76BD5"/>
    <w:rsid w:val="00FA3CE6"/>
    <w:rsid w:val="00F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CDF"/>
  <w15:chartTrackingRefBased/>
  <w15:docId w15:val="{29BC796C-3560-4267-9F2A-46501A77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523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23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23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3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23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23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23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23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23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2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2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2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237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237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23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23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23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2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2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5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23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5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23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523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23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F523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2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523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5237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91BD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portal.cict.uoc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15</cp:revision>
  <dcterms:created xsi:type="dcterms:W3CDTF">2025-09-18T06:04:00Z</dcterms:created>
  <dcterms:modified xsi:type="dcterms:W3CDTF">2025-09-18T06:16:00Z</dcterms:modified>
</cp:coreProperties>
</file>