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C7106" w14:textId="77777777" w:rsidR="00C421B9" w:rsidRPr="00764001" w:rsidRDefault="00C421B9">
      <w:pPr>
        <w:spacing w:before="9" w:after="0" w:line="160" w:lineRule="exact"/>
        <w:rPr>
          <w:sz w:val="16"/>
          <w:szCs w:val="16"/>
        </w:rPr>
      </w:pPr>
    </w:p>
    <w:p w14:paraId="1EE8B27F" w14:textId="77777777" w:rsidR="00C421B9" w:rsidRPr="00CA6DEA" w:rsidRDefault="00291627">
      <w:pPr>
        <w:tabs>
          <w:tab w:val="left" w:pos="3680"/>
        </w:tabs>
        <w:spacing w:after="0" w:line="257" w:lineRule="auto"/>
        <w:ind w:left="2261" w:right="3826" w:firstLine="14"/>
        <w:rPr>
          <w:rFonts w:ascii="Times New Roman" w:eastAsia="Times New Roman" w:hAnsi="Times New Roman" w:cs="Times New Roman"/>
          <w:sz w:val="21"/>
          <w:szCs w:val="21"/>
          <w:lang w:val="el-GR"/>
        </w:rPr>
      </w:pPr>
      <w:r>
        <w:rPr>
          <w:noProof/>
          <w:lang w:val="el-GR" w:eastAsia="el-GR"/>
        </w:rPr>
        <w:drawing>
          <wp:anchor distT="0" distB="0" distL="114300" distR="114300" simplePos="0" relativeHeight="251654656" behindDoc="1" locked="0" layoutInCell="1" allowOverlap="1" wp14:anchorId="33D939CF" wp14:editId="2F8B9311">
            <wp:simplePos x="0" y="0"/>
            <wp:positionH relativeFrom="page">
              <wp:posOffset>877570</wp:posOffset>
            </wp:positionH>
            <wp:positionV relativeFrom="paragraph">
              <wp:posOffset>-38735</wp:posOffset>
            </wp:positionV>
            <wp:extent cx="1120140" cy="1124585"/>
            <wp:effectExtent l="0" t="0" r="3810" b="0"/>
            <wp:wrapNone/>
            <wp:docPr id="1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0140" cy="1124585"/>
                    </a:xfrm>
                    <a:prstGeom prst="rect">
                      <a:avLst/>
                    </a:prstGeom>
                    <a:noFill/>
                  </pic:spPr>
                </pic:pic>
              </a:graphicData>
            </a:graphic>
            <wp14:sizeRelH relativeFrom="page">
              <wp14:pctWidth>0</wp14:pctWidth>
            </wp14:sizeRelH>
            <wp14:sizeRelV relativeFrom="page">
              <wp14:pctHeight>0</wp14:pctHeight>
            </wp14:sizeRelV>
          </wp:anchor>
        </w:drawing>
      </w:r>
      <w:r w:rsidR="00B36FF8" w:rsidRPr="00CA6DEA">
        <w:rPr>
          <w:rFonts w:ascii="Times New Roman" w:eastAsia="Times New Roman" w:hAnsi="Times New Roman" w:cs="Times New Roman"/>
          <w:b/>
          <w:bCs/>
          <w:sz w:val="21"/>
          <w:szCs w:val="21"/>
          <w:lang w:val="el-GR"/>
        </w:rPr>
        <w:t>ΕΛΛΗΝ</w:t>
      </w:r>
      <w:r w:rsidR="00B36FF8" w:rsidRPr="00CA6DEA">
        <w:rPr>
          <w:rFonts w:ascii="Times New Roman" w:eastAsia="Times New Roman" w:hAnsi="Times New Roman" w:cs="Times New Roman"/>
          <w:b/>
          <w:bCs/>
          <w:sz w:val="21"/>
          <w:szCs w:val="21"/>
        </w:rPr>
        <w:t>l</w:t>
      </w:r>
      <w:r w:rsidR="00B36FF8" w:rsidRPr="00CA6DEA">
        <w:rPr>
          <w:rFonts w:ascii="Times New Roman" w:eastAsia="Times New Roman" w:hAnsi="Times New Roman" w:cs="Times New Roman"/>
          <w:b/>
          <w:bCs/>
          <w:sz w:val="21"/>
          <w:szCs w:val="21"/>
          <w:lang w:val="el-GR"/>
        </w:rPr>
        <w:t>ΚΗ</w:t>
      </w:r>
      <w:r w:rsidR="00B36FF8" w:rsidRPr="00CA6DEA">
        <w:rPr>
          <w:rFonts w:ascii="Times New Roman" w:eastAsia="Times New Roman" w:hAnsi="Times New Roman" w:cs="Times New Roman"/>
          <w:b/>
          <w:bCs/>
          <w:spacing w:val="-7"/>
          <w:sz w:val="21"/>
          <w:szCs w:val="21"/>
          <w:lang w:val="el-GR"/>
        </w:rPr>
        <w:t xml:space="preserve"> </w:t>
      </w:r>
      <w:r w:rsidR="00CA6DEA">
        <w:rPr>
          <w:rFonts w:ascii="Times New Roman" w:eastAsia="Times New Roman" w:hAnsi="Times New Roman" w:cs="Times New Roman"/>
          <w:b/>
          <w:bCs/>
          <w:sz w:val="21"/>
          <w:szCs w:val="21"/>
          <w:lang w:val="el-GR"/>
        </w:rPr>
        <w:t>Δ</w:t>
      </w:r>
      <w:r w:rsidR="00B36FF8" w:rsidRPr="00CA6DEA">
        <w:rPr>
          <w:rFonts w:ascii="Times New Roman" w:eastAsia="Times New Roman" w:hAnsi="Times New Roman" w:cs="Times New Roman"/>
          <w:b/>
          <w:bCs/>
          <w:w w:val="106"/>
          <w:sz w:val="21"/>
          <w:szCs w:val="21"/>
          <w:lang w:val="el-GR"/>
        </w:rPr>
        <w:t>ΗΜΟΚΡΑ</w:t>
      </w:r>
      <w:r w:rsidR="00CA6DEA">
        <w:rPr>
          <w:rFonts w:ascii="Times New Roman" w:eastAsia="Times New Roman" w:hAnsi="Times New Roman" w:cs="Times New Roman"/>
          <w:b/>
          <w:bCs/>
          <w:w w:val="106"/>
          <w:sz w:val="21"/>
          <w:szCs w:val="21"/>
          <w:lang w:val="el-GR"/>
        </w:rPr>
        <w:t>Τ</w:t>
      </w:r>
      <w:r w:rsidR="00B36FF8" w:rsidRPr="00CA6DEA">
        <w:rPr>
          <w:rFonts w:ascii="Times New Roman" w:eastAsia="Times New Roman" w:hAnsi="Times New Roman" w:cs="Times New Roman"/>
          <w:b/>
          <w:bCs/>
          <w:w w:val="106"/>
          <w:sz w:val="21"/>
          <w:szCs w:val="21"/>
          <w:lang w:val="el-GR"/>
        </w:rPr>
        <w:t xml:space="preserve">ΙΑ </w:t>
      </w:r>
      <w:r w:rsidR="00B36FF8" w:rsidRPr="00CA6DEA">
        <w:rPr>
          <w:rFonts w:ascii="Times New Roman" w:eastAsia="Times New Roman" w:hAnsi="Times New Roman" w:cs="Times New Roman"/>
          <w:b/>
          <w:bCs/>
          <w:sz w:val="21"/>
          <w:szCs w:val="21"/>
          <w:lang w:val="el-GR"/>
        </w:rPr>
        <w:t>ΠΑΝΕΠΙΣΤΗΜ</w:t>
      </w:r>
      <w:r w:rsidR="00CA6DEA">
        <w:rPr>
          <w:rFonts w:ascii="Times New Roman" w:eastAsia="Times New Roman" w:hAnsi="Times New Roman" w:cs="Times New Roman"/>
          <w:b/>
          <w:bCs/>
          <w:sz w:val="21"/>
          <w:szCs w:val="21"/>
          <w:lang w:val="el-GR"/>
        </w:rPr>
        <w:t>Ι</w:t>
      </w:r>
      <w:r w:rsidR="00B36FF8" w:rsidRPr="00CA6DEA">
        <w:rPr>
          <w:rFonts w:ascii="Times New Roman" w:eastAsia="Times New Roman" w:hAnsi="Times New Roman" w:cs="Times New Roman"/>
          <w:b/>
          <w:bCs/>
          <w:sz w:val="21"/>
          <w:szCs w:val="21"/>
          <w:lang w:val="el-GR"/>
        </w:rPr>
        <w:t>Ο</w:t>
      </w:r>
      <w:r w:rsidR="00B36FF8" w:rsidRPr="00CA6DEA">
        <w:rPr>
          <w:rFonts w:ascii="Times New Roman" w:eastAsia="Times New Roman" w:hAnsi="Times New Roman" w:cs="Times New Roman"/>
          <w:b/>
          <w:bCs/>
          <w:spacing w:val="13"/>
          <w:sz w:val="21"/>
          <w:szCs w:val="21"/>
          <w:lang w:val="el-GR"/>
        </w:rPr>
        <w:t xml:space="preserve"> </w:t>
      </w:r>
      <w:r w:rsidR="00B36FF8" w:rsidRPr="00CA6DEA">
        <w:rPr>
          <w:rFonts w:ascii="Times New Roman" w:eastAsia="Times New Roman" w:hAnsi="Times New Roman" w:cs="Times New Roman"/>
          <w:b/>
          <w:bCs/>
          <w:w w:val="102"/>
          <w:sz w:val="21"/>
          <w:szCs w:val="21"/>
          <w:lang w:val="el-GR"/>
        </w:rPr>
        <w:t>ΚΡΗΤΗΣ</w:t>
      </w:r>
    </w:p>
    <w:p w14:paraId="60147845" w14:textId="6C80E8FF" w:rsidR="00C421B9" w:rsidRPr="00CA6DEA" w:rsidRDefault="00275A31">
      <w:pPr>
        <w:spacing w:before="5" w:after="0" w:line="130" w:lineRule="exact"/>
        <w:rPr>
          <w:sz w:val="13"/>
          <w:szCs w:val="13"/>
          <w:lang w:val="el-GR"/>
        </w:rPr>
      </w:pPr>
      <w:r>
        <w:rPr>
          <w:noProof/>
          <w:lang w:val="el-GR" w:eastAsia="el-GR"/>
        </w:rPr>
        <mc:AlternateContent>
          <mc:Choice Requires="wpg">
            <w:drawing>
              <wp:anchor distT="0" distB="0" distL="114300" distR="114300" simplePos="0" relativeHeight="251658752" behindDoc="1" locked="0" layoutInCell="1" allowOverlap="1" wp14:anchorId="5DE5F47A" wp14:editId="0C7E9DDA">
                <wp:simplePos x="0" y="0"/>
                <wp:positionH relativeFrom="page">
                  <wp:posOffset>247650</wp:posOffset>
                </wp:positionH>
                <wp:positionV relativeFrom="page">
                  <wp:posOffset>968662</wp:posOffset>
                </wp:positionV>
                <wp:extent cx="570230" cy="1270"/>
                <wp:effectExtent l="13335" t="12700" r="6985" b="14605"/>
                <wp:wrapNone/>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230" cy="1270"/>
                          <a:chOff x="381" y="1818"/>
                          <a:chExt cx="898" cy="2"/>
                        </a:xfrm>
                      </wpg:grpSpPr>
                      <wps:wsp>
                        <wps:cNvPr id="7" name="Freeform 9"/>
                        <wps:cNvSpPr>
                          <a:spLocks/>
                        </wps:cNvSpPr>
                        <wps:spPr bwMode="auto">
                          <a:xfrm>
                            <a:off x="381" y="1818"/>
                            <a:ext cx="898" cy="2"/>
                          </a:xfrm>
                          <a:custGeom>
                            <a:avLst/>
                            <a:gdLst>
                              <a:gd name="T0" fmla="+- 0 381 381"/>
                              <a:gd name="T1" fmla="*/ T0 w 898"/>
                              <a:gd name="T2" fmla="+- 0 1278 381"/>
                              <a:gd name="T3" fmla="*/ T2 w 898"/>
                            </a:gdLst>
                            <a:ahLst/>
                            <a:cxnLst>
                              <a:cxn ang="0">
                                <a:pos x="T1" y="0"/>
                              </a:cxn>
                              <a:cxn ang="0">
                                <a:pos x="T3" y="0"/>
                              </a:cxn>
                            </a:cxnLst>
                            <a:rect l="0" t="0" r="r" b="b"/>
                            <a:pathLst>
                              <a:path w="898">
                                <a:moveTo>
                                  <a:pt x="0" y="0"/>
                                </a:moveTo>
                                <a:lnTo>
                                  <a:pt x="897" y="0"/>
                                </a:lnTo>
                              </a:path>
                            </a:pathLst>
                          </a:custGeom>
                          <a:noFill/>
                          <a:ln w="13681">
                            <a:solidFill>
                              <a:srgbClr val="C84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2AF052" id="Group 8" o:spid="_x0000_s1026" style="position:absolute;margin-left:19.5pt;margin-top:76.25pt;width:44.9pt;height:.1pt;z-index:-251657728;mso-position-horizontal-relative:page;mso-position-vertical-relative:page" coordorigin="381,1818" coordsize="8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">
                <v:shape id="Freeform 9" o:spid="_x0000_s1027" style="position:absolute;left:381;top:1818;width:898;height:2;visibility:visible;mso-wrap-style:square;v-text-anchor:top" coordsize="8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hWpsMA&#10;AADaAAAADwAAAGRycy9kb3ducmV2LnhtbESPQWsCMRSE74L/ITyhN83ag8rWKCoIaw8FdQ8eX5Pn&#10;7rablyVJdf33plDocZiZb5jluretuJEPjWMF00kGglg703CloDzvxwsQISIbbB2TggcFWK+GgyXm&#10;xt35SLdTrESCcMhRQR1jl0sZdE0Ww8R1xMm7Om8xJukraTzeE9y28jXLZtJiw2mhxo52Nenv049V&#10;8Hku/PtlcyjdVzHX22u5+DhardTLqN+8gYjUx//wX7swCubweyXdAL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hWpsMAAADaAAAADwAAAAAAAAAAAAAAAACYAgAAZHJzL2Rv&#10;d25yZXYueG1sUEsFBgAAAAAEAAQA9QAAAIgDAAAAAA==&#10;" path="m,l897,e" filled="f" strokecolor="#c84454" strokeweight=".38003mm">
                  <v:path arrowok="t" o:connecttype="custom" o:connectlocs="0,0;897,0" o:connectangles="0,0"/>
                </v:shape>
                <w10:wrap anchorx="page" anchory="page"/>
              </v:group>
            </w:pict>
          </mc:Fallback>
        </mc:AlternateContent>
      </w:r>
      <w:r w:rsidR="00291627">
        <w:rPr>
          <w:noProof/>
          <w:lang w:val="el-GR" w:eastAsia="el-GR"/>
        </w:rPr>
        <mc:AlternateContent>
          <mc:Choice Requires="wpg">
            <w:drawing>
              <wp:anchor distT="0" distB="0" distL="114300" distR="114300" simplePos="0" relativeHeight="251656704" behindDoc="1" locked="0" layoutInCell="1" allowOverlap="1" wp14:anchorId="1895B6FD" wp14:editId="4299CA26">
                <wp:simplePos x="0" y="0"/>
                <wp:positionH relativeFrom="page">
                  <wp:posOffset>241935</wp:posOffset>
                </wp:positionH>
                <wp:positionV relativeFrom="page">
                  <wp:posOffset>906145</wp:posOffset>
                </wp:positionV>
                <wp:extent cx="570230" cy="1270"/>
                <wp:effectExtent l="22860" t="20320" r="16510" b="16510"/>
                <wp:wrapNone/>
                <wp:docPr id="1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230" cy="1270"/>
                          <a:chOff x="381" y="1635"/>
                          <a:chExt cx="898" cy="2"/>
                        </a:xfrm>
                      </wpg:grpSpPr>
                      <wps:wsp>
                        <wps:cNvPr id="11" name="Freeform 13"/>
                        <wps:cNvSpPr>
                          <a:spLocks/>
                        </wps:cNvSpPr>
                        <wps:spPr bwMode="auto">
                          <a:xfrm>
                            <a:off x="381" y="1635"/>
                            <a:ext cx="898" cy="2"/>
                          </a:xfrm>
                          <a:custGeom>
                            <a:avLst/>
                            <a:gdLst>
                              <a:gd name="T0" fmla="+- 0 381 381"/>
                              <a:gd name="T1" fmla="*/ T0 w 898"/>
                              <a:gd name="T2" fmla="+- 0 1278 381"/>
                              <a:gd name="T3" fmla="*/ T2 w 898"/>
                            </a:gdLst>
                            <a:ahLst/>
                            <a:cxnLst>
                              <a:cxn ang="0">
                                <a:pos x="T1" y="0"/>
                              </a:cxn>
                              <a:cxn ang="0">
                                <a:pos x="T3" y="0"/>
                              </a:cxn>
                            </a:cxnLst>
                            <a:rect l="0" t="0" r="r" b="b"/>
                            <a:pathLst>
                              <a:path w="898">
                                <a:moveTo>
                                  <a:pt x="0" y="0"/>
                                </a:moveTo>
                                <a:lnTo>
                                  <a:pt x="897" y="0"/>
                                </a:lnTo>
                              </a:path>
                            </a:pathLst>
                          </a:custGeom>
                          <a:noFill/>
                          <a:ln w="31922">
                            <a:solidFill>
                              <a:srgbClr val="BF2B3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2AED6E" id="Group 12" o:spid="_x0000_s1026" style="position:absolute;margin-left:19.05pt;margin-top:71.35pt;width:44.9pt;height:.1pt;z-index:-251659776;mso-position-horizontal-relative:page;mso-position-vertical-relative:page" coordorigin="381,1635" coordsize="8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">
                <v:shape id="Freeform 13" o:spid="_x0000_s1027" style="position:absolute;left:381;top:1635;width:898;height:2;visibility:visible;mso-wrap-style:square;v-text-anchor:top" coordsize="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" path="m,l897,e" filled="f" strokecolor="#bf2b38" strokeweight=".88672mm">
                  <v:path arrowok="t" o:connecttype="custom" o:connectlocs="0,0;897,0" o:connectangles="0,0"/>
                </v:shape>
                <w10:wrap anchorx="page" anchory="page"/>
              </v:group>
            </w:pict>
          </mc:Fallback>
        </mc:AlternateContent>
      </w:r>
      <w:r w:rsidR="00291627">
        <w:rPr>
          <w:noProof/>
          <w:lang w:val="el-GR" w:eastAsia="el-GR"/>
        </w:rPr>
        <mc:AlternateContent>
          <mc:Choice Requires="wpg">
            <w:drawing>
              <wp:anchor distT="0" distB="0" distL="114300" distR="114300" simplePos="0" relativeHeight="251657728" behindDoc="1" locked="0" layoutInCell="1" allowOverlap="1" wp14:anchorId="20ECDD29" wp14:editId="287770AE">
                <wp:simplePos x="0" y="0"/>
                <wp:positionH relativeFrom="page">
                  <wp:posOffset>2061210</wp:posOffset>
                </wp:positionH>
                <wp:positionV relativeFrom="page">
                  <wp:posOffset>917575</wp:posOffset>
                </wp:positionV>
                <wp:extent cx="5240020" cy="1270"/>
                <wp:effectExtent l="22860" t="22225" r="23495" b="24130"/>
                <wp:wrapNone/>
                <wp:docPr id="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0020" cy="1270"/>
                          <a:chOff x="3246" y="1653"/>
                          <a:chExt cx="8252" cy="2"/>
                        </a:xfrm>
                      </wpg:grpSpPr>
                      <wps:wsp>
                        <wps:cNvPr id="9" name="Freeform 11"/>
                        <wps:cNvSpPr>
                          <a:spLocks/>
                        </wps:cNvSpPr>
                        <wps:spPr bwMode="auto">
                          <a:xfrm>
                            <a:off x="3246" y="1653"/>
                            <a:ext cx="8252" cy="2"/>
                          </a:xfrm>
                          <a:custGeom>
                            <a:avLst/>
                            <a:gdLst>
                              <a:gd name="T0" fmla="+- 0 3246 3246"/>
                              <a:gd name="T1" fmla="*/ T0 w 8252"/>
                              <a:gd name="T2" fmla="+- 0 11498 3246"/>
                              <a:gd name="T3" fmla="*/ T2 w 8252"/>
                            </a:gdLst>
                            <a:ahLst/>
                            <a:cxnLst>
                              <a:cxn ang="0">
                                <a:pos x="T1" y="0"/>
                              </a:cxn>
                              <a:cxn ang="0">
                                <a:pos x="T3" y="0"/>
                              </a:cxn>
                            </a:cxnLst>
                            <a:rect l="0" t="0" r="r" b="b"/>
                            <a:pathLst>
                              <a:path w="8252">
                                <a:moveTo>
                                  <a:pt x="0" y="0"/>
                                </a:moveTo>
                                <a:lnTo>
                                  <a:pt x="8252" y="0"/>
                                </a:lnTo>
                              </a:path>
                            </a:pathLst>
                          </a:custGeom>
                          <a:noFill/>
                          <a:ln w="31922">
                            <a:solidFill>
                              <a:srgbClr val="C32F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1F93FB" id="Group 10" o:spid="_x0000_s1026" style="position:absolute;margin-left:162.3pt;margin-top:72.25pt;width:412.6pt;height:.1pt;z-index:-251658752;mso-position-horizontal-relative:page;mso-position-vertical-relative:page" coordorigin="3246,1653" coordsize="82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">
                <v:shape id="Freeform 11" o:spid="_x0000_s1027" style="position:absolute;left:3246;top:1653;width:8252;height:2;visibility:visible;mso-wrap-style:square;v-text-anchor:top" coordsize="82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XQCsIA&#10;AADaAAAADwAAAGRycy9kb3ducmV2LnhtbESPQWvCQBSE70L/w/IK3nRjRWlTN5KKolfT9v7IviZp&#10;s2/T7BoTf70rCB6HmfmGWa17U4uOWldZVjCbRiCIc6srLhR8fe4mryCcR9ZYWyYFAzlYJ0+jFcba&#10;nvlIXeYLESDsYlRQet/EUrq8JINuahvi4P3Y1qAPsi2kbvEc4KaWL1G0lAYrDgslNrQpKf/LTkaB&#10;6eezYf992UYffuF+G0r/q2Oq1Pi5T99BeOr9I3xvH7SCN7hdCTdAJ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ldAKwgAAANoAAAAPAAAAAAAAAAAAAAAAAJgCAABkcnMvZG93&#10;bnJldi54bWxQSwUGAAAAAAQABAD1AAAAhwMAAAAA&#10;" path="m,l8252,e" filled="f" strokecolor="#c32f3b" strokeweight=".88672mm">
                  <v:path arrowok="t" o:connecttype="custom" o:connectlocs="0,0;8252,0" o:connectangles="0,0"/>
                </v:shape>
                <w10:wrap anchorx="page" anchory="page"/>
              </v:group>
            </w:pict>
          </mc:Fallback>
        </mc:AlternateContent>
      </w:r>
      <w:r w:rsidR="00291627">
        <w:rPr>
          <w:noProof/>
          <w:lang w:val="el-GR" w:eastAsia="el-GR"/>
        </w:rPr>
        <mc:AlternateContent>
          <mc:Choice Requires="wpg">
            <w:drawing>
              <wp:anchor distT="0" distB="0" distL="114300" distR="114300" simplePos="0" relativeHeight="251659776" behindDoc="1" locked="0" layoutInCell="1" allowOverlap="1" wp14:anchorId="2246A03A" wp14:editId="0A7DA358">
                <wp:simplePos x="0" y="0"/>
                <wp:positionH relativeFrom="page">
                  <wp:posOffset>2056765</wp:posOffset>
                </wp:positionH>
                <wp:positionV relativeFrom="page">
                  <wp:posOffset>1031875</wp:posOffset>
                </wp:positionV>
                <wp:extent cx="5244465" cy="1270"/>
                <wp:effectExtent l="8890" t="12700" r="13970" b="14605"/>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4465" cy="1270"/>
                          <a:chOff x="3239" y="1833"/>
                          <a:chExt cx="8259" cy="2"/>
                        </a:xfrm>
                      </wpg:grpSpPr>
                      <wps:wsp>
                        <wps:cNvPr id="5" name="Freeform 7"/>
                        <wps:cNvSpPr>
                          <a:spLocks/>
                        </wps:cNvSpPr>
                        <wps:spPr bwMode="auto">
                          <a:xfrm>
                            <a:off x="3239" y="1833"/>
                            <a:ext cx="8259" cy="2"/>
                          </a:xfrm>
                          <a:custGeom>
                            <a:avLst/>
                            <a:gdLst>
                              <a:gd name="T0" fmla="+- 0 3239 3239"/>
                              <a:gd name="T1" fmla="*/ T0 w 8259"/>
                              <a:gd name="T2" fmla="+- 0 11498 3239"/>
                              <a:gd name="T3" fmla="*/ T2 w 8259"/>
                            </a:gdLst>
                            <a:ahLst/>
                            <a:cxnLst>
                              <a:cxn ang="0">
                                <a:pos x="T1" y="0"/>
                              </a:cxn>
                              <a:cxn ang="0">
                                <a:pos x="T3" y="0"/>
                              </a:cxn>
                            </a:cxnLst>
                            <a:rect l="0" t="0" r="r" b="b"/>
                            <a:pathLst>
                              <a:path w="8259">
                                <a:moveTo>
                                  <a:pt x="0" y="0"/>
                                </a:moveTo>
                                <a:lnTo>
                                  <a:pt x="8259" y="0"/>
                                </a:lnTo>
                              </a:path>
                            </a:pathLst>
                          </a:custGeom>
                          <a:noFill/>
                          <a:ln w="13681">
                            <a:solidFill>
                              <a:srgbClr val="CC4B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B3C213" id="Group 6" o:spid="_x0000_s1026" style="position:absolute;margin-left:161.95pt;margin-top:81.25pt;width:412.95pt;height:.1pt;z-index:-251656704;mso-position-horizontal-relative:page;mso-position-vertical-relative:page" coordorigin="3239,1833" coordsize="8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">
                <v:shape id="Freeform 7" o:spid="_x0000_s1027" style="position:absolute;left:3239;top:1833;width:8259;height:2;visibility:visible;mso-wrap-style:square;v-text-anchor:top" coordsize="8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" path="m,l8259,e" filled="f" strokecolor="#cc4b5b" strokeweight=".38003mm">
                  <v:path arrowok="t" o:connecttype="custom" o:connectlocs="0,0;8259,0" o:connectangles="0,0"/>
                </v:shape>
                <w10:wrap anchorx="page" anchory="page"/>
              </v:group>
            </w:pict>
          </mc:Fallback>
        </mc:AlternateContent>
      </w:r>
    </w:p>
    <w:p w14:paraId="0C56C982" w14:textId="77777777" w:rsidR="00C421B9" w:rsidRPr="00CA6DEA" w:rsidRDefault="00C421B9">
      <w:pPr>
        <w:spacing w:after="0" w:line="200" w:lineRule="exact"/>
        <w:rPr>
          <w:sz w:val="20"/>
          <w:szCs w:val="20"/>
          <w:lang w:val="el-GR"/>
        </w:rPr>
      </w:pPr>
    </w:p>
    <w:p w14:paraId="787D3CEA" w14:textId="3FD66AE4" w:rsidR="00C421B9" w:rsidRDefault="00DA5C73" w:rsidP="00DA5C73">
      <w:pPr>
        <w:tabs>
          <w:tab w:val="left" w:pos="7020"/>
        </w:tabs>
        <w:spacing w:after="0" w:line="240" w:lineRule="auto"/>
        <w:ind w:right="-20"/>
        <w:rPr>
          <w:rFonts w:ascii="Times New Roman" w:eastAsia="Arial" w:hAnsi="Times New Roman" w:cs="Times New Roman"/>
          <w:b/>
          <w:bCs/>
          <w:w w:val="116"/>
          <w:lang w:val="el-GR"/>
        </w:rPr>
      </w:pPr>
      <w:r>
        <w:rPr>
          <w:rFonts w:ascii="Times New Roman" w:eastAsia="Arial" w:hAnsi="Times New Roman" w:cs="Times New Roman"/>
          <w:b/>
          <w:bCs/>
          <w:color w:val="424142"/>
          <w:w w:val="114"/>
          <w:lang w:val="el-GR"/>
        </w:rPr>
        <w:t xml:space="preserve">                                </w:t>
      </w:r>
      <w:r w:rsidR="00B36FF8" w:rsidRPr="00FF148D">
        <w:rPr>
          <w:rFonts w:ascii="Times New Roman" w:eastAsia="Arial" w:hAnsi="Times New Roman" w:cs="Times New Roman"/>
          <w:b/>
          <w:bCs/>
          <w:color w:val="424142"/>
          <w:w w:val="114"/>
          <w:lang w:val="el-GR"/>
        </w:rPr>
        <w:t>ΣΧΟ</w:t>
      </w:r>
      <w:r w:rsidR="00B36FF8" w:rsidRPr="00FF148D">
        <w:rPr>
          <w:rFonts w:ascii="Times New Roman" w:eastAsia="Arial" w:hAnsi="Times New Roman" w:cs="Times New Roman"/>
          <w:b/>
          <w:bCs/>
          <w:w w:val="114"/>
          <w:lang w:val="el-GR"/>
        </w:rPr>
        <w:t>ΛΗ</w:t>
      </w:r>
      <w:r w:rsidR="00B36FF8" w:rsidRPr="00FF148D">
        <w:rPr>
          <w:rFonts w:ascii="Times New Roman" w:eastAsia="Arial" w:hAnsi="Times New Roman" w:cs="Times New Roman"/>
          <w:b/>
          <w:bCs/>
          <w:spacing w:val="-10"/>
          <w:w w:val="114"/>
          <w:lang w:val="el-GR"/>
        </w:rPr>
        <w:t xml:space="preserve"> </w:t>
      </w:r>
      <w:r w:rsidR="00B36FF8" w:rsidRPr="00FF148D">
        <w:rPr>
          <w:rFonts w:ascii="Times New Roman" w:eastAsia="Arial" w:hAnsi="Times New Roman" w:cs="Times New Roman"/>
          <w:b/>
          <w:bCs/>
          <w:w w:val="116"/>
          <w:lang w:val="el-GR"/>
        </w:rPr>
        <w:t>ΕΠΙΣΤΗΜΩΝ</w:t>
      </w:r>
      <w:r>
        <w:rPr>
          <w:rFonts w:ascii="Times New Roman" w:eastAsia="Arial" w:hAnsi="Times New Roman" w:cs="Times New Roman"/>
          <w:b/>
          <w:bCs/>
          <w:w w:val="116"/>
        </w:rPr>
        <w:t xml:space="preserve"> </w:t>
      </w:r>
      <w:r>
        <w:rPr>
          <w:rFonts w:ascii="Times New Roman" w:eastAsia="Arial" w:hAnsi="Times New Roman" w:cs="Times New Roman"/>
          <w:b/>
          <w:bCs/>
          <w:w w:val="116"/>
          <w:lang w:val="el-GR"/>
        </w:rPr>
        <w:t>ΑΓΩΓΗΣ</w:t>
      </w:r>
    </w:p>
    <w:p w14:paraId="1FCF8792" w14:textId="65445E25" w:rsidR="00E6095F" w:rsidRPr="00E6095F" w:rsidRDefault="00E6095F" w:rsidP="00DA5C73">
      <w:pPr>
        <w:tabs>
          <w:tab w:val="left" w:pos="7020"/>
        </w:tabs>
        <w:spacing w:after="0" w:line="240" w:lineRule="auto"/>
        <w:ind w:right="-20"/>
        <w:rPr>
          <w:rFonts w:ascii="Times New Roman" w:eastAsia="Arial" w:hAnsi="Times New Roman" w:cs="Times New Roman"/>
          <w:b/>
          <w:lang w:val="el-GR"/>
        </w:rPr>
      </w:pPr>
      <w:r>
        <w:rPr>
          <w:rFonts w:ascii="Times New Roman" w:eastAsia="Arial" w:hAnsi="Times New Roman" w:cs="Times New Roman"/>
          <w:lang w:val="el-GR"/>
        </w:rPr>
        <w:t xml:space="preserve">                                                    </w:t>
      </w:r>
      <w:r w:rsidRPr="00E6095F">
        <w:rPr>
          <w:rFonts w:ascii="Times New Roman" w:eastAsia="Arial" w:hAnsi="Times New Roman" w:cs="Times New Roman"/>
          <w:b/>
          <w:lang w:val="el-GR"/>
        </w:rPr>
        <w:t>ΚΟΣΜΗΤΟΡΑΣ</w:t>
      </w:r>
    </w:p>
    <w:p w14:paraId="7796E227" w14:textId="77777777" w:rsidR="00C421B9" w:rsidRPr="00CA6DEA" w:rsidRDefault="00C421B9">
      <w:pPr>
        <w:spacing w:before="3" w:after="0" w:line="130" w:lineRule="exact"/>
        <w:rPr>
          <w:sz w:val="13"/>
          <w:szCs w:val="13"/>
          <w:lang w:val="el-GR"/>
        </w:rPr>
      </w:pPr>
    </w:p>
    <w:p w14:paraId="726EE9D3" w14:textId="77777777" w:rsidR="00C421B9" w:rsidRPr="00CA6DEA" w:rsidRDefault="00C421B9">
      <w:pPr>
        <w:spacing w:after="0" w:line="200" w:lineRule="exact"/>
        <w:rPr>
          <w:sz w:val="20"/>
          <w:szCs w:val="20"/>
          <w:lang w:val="el-GR"/>
        </w:rPr>
      </w:pPr>
    </w:p>
    <w:p w14:paraId="240D4701" w14:textId="77FAC95C" w:rsidR="005860B6" w:rsidRPr="00E6095F" w:rsidRDefault="00DA5C73" w:rsidP="00986161">
      <w:pPr>
        <w:widowControl/>
        <w:spacing w:after="0" w:line="240" w:lineRule="auto"/>
        <w:ind w:left="6634"/>
        <w:rPr>
          <w:rFonts w:ascii="Times New Roman" w:eastAsia="Times New Roman" w:hAnsi="Times New Roman" w:cs="Times New Roman"/>
          <w:sz w:val="21"/>
          <w:szCs w:val="21"/>
          <w:lang w:val="el-GR"/>
        </w:rPr>
      </w:pPr>
      <w:r>
        <w:rPr>
          <w:rFonts w:ascii="Calibri" w:eastAsia="Times New Roman" w:hAnsi="Calibri" w:cs="Calibri"/>
          <w:sz w:val="20"/>
          <w:szCs w:val="20"/>
          <w:lang w:val="el-GR"/>
        </w:rPr>
        <w:t xml:space="preserve">             </w:t>
      </w:r>
      <w:r w:rsidRPr="00E6095F">
        <w:rPr>
          <w:rFonts w:ascii="Times New Roman" w:eastAsia="Times New Roman" w:hAnsi="Times New Roman" w:cs="Times New Roman"/>
          <w:sz w:val="21"/>
          <w:szCs w:val="21"/>
          <w:lang w:val="el-GR"/>
        </w:rPr>
        <w:t>Ρέθυμνο, 29.6.2022</w:t>
      </w:r>
    </w:p>
    <w:p w14:paraId="3F866C14" w14:textId="0961C2F1" w:rsidR="002274F4" w:rsidRPr="00EC54B3" w:rsidRDefault="00EC54B3" w:rsidP="00275A31">
      <w:pPr>
        <w:widowControl/>
        <w:spacing w:after="0" w:line="240" w:lineRule="auto"/>
        <w:jc w:val="center"/>
        <w:rPr>
          <w:rFonts w:ascii="Times New Roman" w:eastAsia="Times New Roman" w:hAnsi="Times New Roman" w:cs="Times New Roman"/>
          <w:sz w:val="21"/>
          <w:szCs w:val="21"/>
          <w:lang w:val="el-GR"/>
        </w:rPr>
      </w:pPr>
      <w:r>
        <w:rPr>
          <w:rFonts w:ascii="Book Antiqua" w:eastAsia="Times New Roman" w:hAnsi="Book Antiqua" w:cs="Calibri"/>
          <w:sz w:val="24"/>
          <w:szCs w:val="24"/>
          <w:lang w:val="el-GR"/>
        </w:rPr>
        <w:tab/>
      </w:r>
      <w:r>
        <w:rPr>
          <w:rFonts w:ascii="Book Antiqua" w:eastAsia="Times New Roman" w:hAnsi="Book Antiqua" w:cs="Calibri"/>
          <w:sz w:val="24"/>
          <w:szCs w:val="24"/>
          <w:lang w:val="el-GR"/>
        </w:rPr>
        <w:tab/>
      </w:r>
      <w:r>
        <w:rPr>
          <w:rFonts w:ascii="Book Antiqua" w:eastAsia="Times New Roman" w:hAnsi="Book Antiqua" w:cs="Calibri"/>
          <w:sz w:val="24"/>
          <w:szCs w:val="24"/>
          <w:lang w:val="el-GR"/>
        </w:rPr>
        <w:tab/>
      </w:r>
      <w:r>
        <w:rPr>
          <w:rFonts w:ascii="Book Antiqua" w:eastAsia="Times New Roman" w:hAnsi="Book Antiqua" w:cs="Calibri"/>
          <w:sz w:val="24"/>
          <w:szCs w:val="24"/>
          <w:lang w:val="el-GR"/>
        </w:rPr>
        <w:tab/>
      </w:r>
      <w:r>
        <w:rPr>
          <w:rFonts w:ascii="Book Antiqua" w:eastAsia="Times New Roman" w:hAnsi="Book Antiqua" w:cs="Calibri"/>
          <w:sz w:val="24"/>
          <w:szCs w:val="24"/>
          <w:lang w:val="el-GR"/>
        </w:rPr>
        <w:tab/>
      </w:r>
      <w:r>
        <w:rPr>
          <w:rFonts w:ascii="Book Antiqua" w:eastAsia="Times New Roman" w:hAnsi="Book Antiqua" w:cs="Calibri"/>
          <w:sz w:val="24"/>
          <w:szCs w:val="24"/>
          <w:lang w:val="el-GR"/>
        </w:rPr>
        <w:tab/>
      </w:r>
      <w:r>
        <w:rPr>
          <w:rFonts w:ascii="Book Antiqua" w:eastAsia="Times New Roman" w:hAnsi="Book Antiqua" w:cs="Calibri"/>
          <w:sz w:val="24"/>
          <w:szCs w:val="24"/>
          <w:lang w:val="el-GR"/>
        </w:rPr>
        <w:tab/>
        <w:t xml:space="preserve">                        </w:t>
      </w:r>
      <w:r w:rsidR="00E6095F">
        <w:rPr>
          <w:rFonts w:ascii="Book Antiqua" w:eastAsia="Times New Roman" w:hAnsi="Book Antiqua" w:cs="Calibri"/>
          <w:sz w:val="24"/>
          <w:szCs w:val="24"/>
          <w:lang w:val="el-GR"/>
        </w:rPr>
        <w:t xml:space="preserve">   </w:t>
      </w:r>
      <w:proofErr w:type="spellStart"/>
      <w:r w:rsidRPr="00EC54B3">
        <w:rPr>
          <w:rFonts w:ascii="Times New Roman" w:eastAsia="Times New Roman" w:hAnsi="Times New Roman" w:cs="Times New Roman"/>
          <w:sz w:val="21"/>
          <w:szCs w:val="21"/>
          <w:lang w:val="el-GR"/>
        </w:rPr>
        <w:t>Αριθμ</w:t>
      </w:r>
      <w:proofErr w:type="spellEnd"/>
      <w:r w:rsidRPr="00EC54B3">
        <w:rPr>
          <w:rFonts w:ascii="Times New Roman" w:eastAsia="Times New Roman" w:hAnsi="Times New Roman" w:cs="Times New Roman"/>
          <w:sz w:val="21"/>
          <w:szCs w:val="21"/>
          <w:lang w:val="el-GR"/>
        </w:rPr>
        <w:t>. Πρωτ.:</w:t>
      </w:r>
      <w:r w:rsidR="00E6095F">
        <w:rPr>
          <w:rFonts w:ascii="Times New Roman" w:eastAsia="Times New Roman" w:hAnsi="Times New Roman" w:cs="Times New Roman"/>
          <w:sz w:val="21"/>
          <w:szCs w:val="21"/>
          <w:lang w:val="el-GR"/>
        </w:rPr>
        <w:t>82</w:t>
      </w:r>
    </w:p>
    <w:p w14:paraId="31102D8D" w14:textId="77777777" w:rsidR="00D91F3D" w:rsidRDefault="00D91F3D" w:rsidP="00275A31">
      <w:pPr>
        <w:widowControl/>
        <w:spacing w:after="0" w:line="240" w:lineRule="auto"/>
        <w:jc w:val="center"/>
        <w:rPr>
          <w:rFonts w:ascii="Book Antiqua" w:eastAsia="Times New Roman" w:hAnsi="Book Antiqua" w:cs="Calibri"/>
          <w:sz w:val="24"/>
          <w:szCs w:val="24"/>
          <w:lang w:val="el-GR"/>
        </w:rPr>
      </w:pPr>
    </w:p>
    <w:p w14:paraId="6E4CC219" w14:textId="77777777" w:rsidR="005860B6" w:rsidRPr="00F33EEC" w:rsidRDefault="005860B6" w:rsidP="00275A31">
      <w:pPr>
        <w:widowControl/>
        <w:spacing w:after="0" w:line="240" w:lineRule="auto"/>
        <w:jc w:val="center"/>
        <w:rPr>
          <w:rFonts w:ascii="Times New Roman" w:eastAsia="Times New Roman" w:hAnsi="Times New Roman" w:cs="Times New Roman"/>
          <w:b/>
          <w:sz w:val="24"/>
          <w:szCs w:val="24"/>
          <w:lang w:val="el-GR" w:bidi="ar-IQ"/>
        </w:rPr>
      </w:pPr>
      <w:r w:rsidRPr="00F33EEC">
        <w:rPr>
          <w:rFonts w:ascii="Times New Roman" w:eastAsia="Times New Roman" w:hAnsi="Times New Roman" w:cs="Times New Roman"/>
          <w:sz w:val="24"/>
          <w:szCs w:val="24"/>
          <w:lang w:val="el-GR"/>
        </w:rPr>
        <w:t xml:space="preserve">  </w:t>
      </w:r>
      <w:r w:rsidRPr="00F33EEC">
        <w:rPr>
          <w:rFonts w:ascii="Times New Roman" w:eastAsia="Times New Roman" w:hAnsi="Times New Roman" w:cs="Times New Roman"/>
          <w:sz w:val="24"/>
          <w:szCs w:val="24"/>
          <w:lang w:val="el-GR"/>
        </w:rPr>
        <w:tab/>
      </w:r>
    </w:p>
    <w:p w14:paraId="13D8B37E" w14:textId="1E7903C5" w:rsidR="00275A31" w:rsidRDefault="00894950" w:rsidP="00E440D2">
      <w:pPr>
        <w:widowControl/>
        <w:spacing w:after="0" w:line="240" w:lineRule="auto"/>
        <w:jc w:val="center"/>
        <w:rPr>
          <w:rFonts w:ascii="Times New Roman" w:eastAsia="Times New Roman" w:hAnsi="Times New Roman" w:cs="Times New Roman"/>
          <w:b/>
          <w:sz w:val="21"/>
          <w:szCs w:val="21"/>
          <w:lang w:val="el-GR"/>
        </w:rPr>
      </w:pPr>
      <w:bookmarkStart w:id="0" w:name="_Hlk106695053"/>
      <w:r w:rsidRPr="00F33EEC">
        <w:rPr>
          <w:rFonts w:ascii="Times New Roman" w:eastAsia="Times New Roman" w:hAnsi="Times New Roman" w:cs="Times New Roman"/>
          <w:b/>
          <w:sz w:val="21"/>
          <w:szCs w:val="21"/>
          <w:lang w:val="el-GR"/>
        </w:rPr>
        <w:t>Π Ρ Ο Σ</w:t>
      </w:r>
      <w:r w:rsidR="00275A31" w:rsidRPr="00F33EEC">
        <w:rPr>
          <w:rFonts w:ascii="Times New Roman" w:eastAsia="Times New Roman" w:hAnsi="Times New Roman" w:cs="Times New Roman"/>
          <w:b/>
          <w:sz w:val="21"/>
          <w:szCs w:val="21"/>
          <w:lang w:val="el-GR"/>
        </w:rPr>
        <w:t>:</w:t>
      </w:r>
    </w:p>
    <w:p w14:paraId="64ECA254" w14:textId="77777777" w:rsidR="00B37F94" w:rsidRPr="00F33EEC" w:rsidRDefault="00B37F94" w:rsidP="00E440D2">
      <w:pPr>
        <w:widowControl/>
        <w:spacing w:after="0" w:line="240" w:lineRule="auto"/>
        <w:jc w:val="center"/>
        <w:rPr>
          <w:rFonts w:ascii="Times New Roman" w:eastAsia="Times New Roman" w:hAnsi="Times New Roman" w:cs="Times New Roman"/>
          <w:b/>
          <w:sz w:val="21"/>
          <w:szCs w:val="21"/>
          <w:lang w:val="el-GR"/>
        </w:rPr>
      </w:pPr>
    </w:p>
    <w:p w14:paraId="4809A61B" w14:textId="7A4FA881" w:rsidR="00275A31" w:rsidRPr="00F33EEC" w:rsidRDefault="00275A31" w:rsidP="00E440D2">
      <w:pPr>
        <w:widowControl/>
        <w:spacing w:after="0" w:line="240" w:lineRule="auto"/>
        <w:jc w:val="center"/>
        <w:rPr>
          <w:rFonts w:ascii="Times New Roman" w:eastAsia="Times New Roman" w:hAnsi="Times New Roman" w:cs="Times New Roman"/>
          <w:sz w:val="21"/>
          <w:szCs w:val="21"/>
          <w:lang w:val="el-GR"/>
        </w:rPr>
      </w:pPr>
      <w:r w:rsidRPr="00F33EEC">
        <w:rPr>
          <w:rFonts w:ascii="Times New Roman" w:eastAsia="Times New Roman" w:hAnsi="Times New Roman" w:cs="Times New Roman"/>
          <w:sz w:val="21"/>
          <w:szCs w:val="21"/>
          <w:lang w:val="el-GR"/>
        </w:rPr>
        <w:t>α)</w:t>
      </w:r>
      <w:r w:rsidR="002274F4" w:rsidRPr="00F33EEC">
        <w:rPr>
          <w:rFonts w:ascii="Times New Roman" w:eastAsia="Times New Roman" w:hAnsi="Times New Roman" w:cs="Times New Roman"/>
          <w:sz w:val="21"/>
          <w:szCs w:val="21"/>
          <w:lang w:val="el-GR"/>
        </w:rPr>
        <w:t xml:space="preserve"> τους </w:t>
      </w:r>
      <w:r w:rsidRPr="00F33EEC">
        <w:rPr>
          <w:rFonts w:ascii="Times New Roman" w:eastAsia="Times New Roman" w:hAnsi="Times New Roman" w:cs="Times New Roman"/>
          <w:b/>
          <w:sz w:val="21"/>
          <w:szCs w:val="21"/>
          <w:lang w:val="el-GR"/>
        </w:rPr>
        <w:t>Προπτυχιακούς Φοιτητές</w:t>
      </w:r>
      <w:r w:rsidRPr="00F33EEC">
        <w:rPr>
          <w:rFonts w:ascii="Times New Roman" w:eastAsia="Times New Roman" w:hAnsi="Times New Roman" w:cs="Times New Roman"/>
          <w:sz w:val="21"/>
          <w:szCs w:val="21"/>
          <w:lang w:val="el-GR"/>
        </w:rPr>
        <w:t xml:space="preserve"> της Σχολής Επιστημών</w:t>
      </w:r>
      <w:r w:rsidR="00DA5C73">
        <w:rPr>
          <w:rFonts w:ascii="Times New Roman" w:eastAsia="Times New Roman" w:hAnsi="Times New Roman" w:cs="Times New Roman"/>
          <w:sz w:val="21"/>
          <w:szCs w:val="21"/>
          <w:lang w:val="el-GR"/>
        </w:rPr>
        <w:t xml:space="preserve"> Αγωγής</w:t>
      </w:r>
    </w:p>
    <w:p w14:paraId="1734DF90" w14:textId="5D004DA1" w:rsidR="00E440D2" w:rsidRPr="00F33EEC" w:rsidRDefault="00275A31" w:rsidP="00E440D2">
      <w:pPr>
        <w:widowControl/>
        <w:spacing w:after="0" w:line="240" w:lineRule="auto"/>
        <w:jc w:val="center"/>
        <w:rPr>
          <w:rFonts w:ascii="Times New Roman" w:eastAsia="Times New Roman" w:hAnsi="Times New Roman" w:cs="Times New Roman"/>
          <w:sz w:val="21"/>
          <w:szCs w:val="21"/>
          <w:lang w:val="el-GR"/>
        </w:rPr>
      </w:pPr>
      <w:r w:rsidRPr="00F33EEC">
        <w:rPr>
          <w:rFonts w:ascii="Times New Roman" w:eastAsia="Times New Roman" w:hAnsi="Times New Roman" w:cs="Times New Roman"/>
          <w:sz w:val="21"/>
          <w:szCs w:val="21"/>
          <w:lang w:val="el-GR"/>
        </w:rPr>
        <w:t>β)</w:t>
      </w:r>
      <w:r w:rsidR="00DA5C73">
        <w:rPr>
          <w:rFonts w:ascii="Times New Roman" w:eastAsia="Times New Roman" w:hAnsi="Times New Roman" w:cs="Times New Roman"/>
          <w:sz w:val="21"/>
          <w:szCs w:val="21"/>
          <w:lang w:val="el-GR"/>
        </w:rPr>
        <w:t xml:space="preserve"> </w:t>
      </w:r>
      <w:r w:rsidR="002274F4" w:rsidRPr="00F33EEC">
        <w:rPr>
          <w:rFonts w:ascii="Times New Roman" w:eastAsia="Times New Roman" w:hAnsi="Times New Roman" w:cs="Times New Roman"/>
          <w:sz w:val="21"/>
          <w:szCs w:val="21"/>
          <w:lang w:val="el-GR"/>
        </w:rPr>
        <w:t xml:space="preserve">τους </w:t>
      </w:r>
      <w:r w:rsidRPr="00F33EEC">
        <w:rPr>
          <w:rFonts w:ascii="Times New Roman" w:eastAsia="Times New Roman" w:hAnsi="Times New Roman" w:cs="Times New Roman"/>
          <w:b/>
          <w:sz w:val="21"/>
          <w:szCs w:val="21"/>
          <w:lang w:val="el-GR"/>
        </w:rPr>
        <w:t>Μεταπτυχιακούς Φοιτητές</w:t>
      </w:r>
      <w:r w:rsidRPr="00F33EEC">
        <w:rPr>
          <w:rFonts w:ascii="Times New Roman" w:eastAsia="Times New Roman" w:hAnsi="Times New Roman" w:cs="Times New Roman"/>
          <w:sz w:val="21"/>
          <w:szCs w:val="21"/>
          <w:lang w:val="el-GR"/>
        </w:rPr>
        <w:t xml:space="preserve"> και τους </w:t>
      </w:r>
      <w:r w:rsidRPr="00F33EEC">
        <w:rPr>
          <w:rFonts w:ascii="Times New Roman" w:eastAsia="Times New Roman" w:hAnsi="Times New Roman" w:cs="Times New Roman"/>
          <w:b/>
          <w:sz w:val="21"/>
          <w:szCs w:val="21"/>
          <w:lang w:val="el-GR"/>
        </w:rPr>
        <w:t>Υποψήφιους Διδάκτορες</w:t>
      </w:r>
      <w:r w:rsidRPr="00F33EEC">
        <w:rPr>
          <w:rFonts w:ascii="Times New Roman" w:eastAsia="Times New Roman" w:hAnsi="Times New Roman" w:cs="Times New Roman"/>
          <w:sz w:val="21"/>
          <w:szCs w:val="21"/>
          <w:lang w:val="el-GR"/>
        </w:rPr>
        <w:t xml:space="preserve"> </w:t>
      </w:r>
    </w:p>
    <w:p w14:paraId="7BFDB240" w14:textId="110A95EA" w:rsidR="00275A31" w:rsidRPr="00F33EEC" w:rsidRDefault="00275A31" w:rsidP="00E440D2">
      <w:pPr>
        <w:widowControl/>
        <w:spacing w:after="0" w:line="240" w:lineRule="auto"/>
        <w:jc w:val="center"/>
        <w:rPr>
          <w:rFonts w:ascii="Times New Roman" w:eastAsia="Times New Roman" w:hAnsi="Times New Roman" w:cs="Times New Roman"/>
          <w:b/>
          <w:sz w:val="21"/>
          <w:szCs w:val="21"/>
          <w:lang w:val="el-GR"/>
        </w:rPr>
      </w:pPr>
      <w:r w:rsidRPr="00F33EEC">
        <w:rPr>
          <w:rFonts w:ascii="Times New Roman" w:eastAsia="Times New Roman" w:hAnsi="Times New Roman" w:cs="Times New Roman"/>
          <w:sz w:val="21"/>
          <w:szCs w:val="21"/>
          <w:lang w:val="el-GR"/>
        </w:rPr>
        <w:t>της Σχολής Επιστημών</w:t>
      </w:r>
      <w:r w:rsidR="001143D3">
        <w:rPr>
          <w:rFonts w:ascii="Times New Roman" w:eastAsia="Times New Roman" w:hAnsi="Times New Roman" w:cs="Times New Roman"/>
          <w:sz w:val="21"/>
          <w:szCs w:val="21"/>
          <w:lang w:val="el-GR"/>
        </w:rPr>
        <w:t xml:space="preserve"> Αγωγής</w:t>
      </w:r>
    </w:p>
    <w:p w14:paraId="2FD3331B" w14:textId="24DE4526" w:rsidR="00E440D2" w:rsidRPr="00F33EEC" w:rsidRDefault="00275A31" w:rsidP="00894950">
      <w:pPr>
        <w:widowControl/>
        <w:spacing w:after="0" w:line="240" w:lineRule="auto"/>
        <w:jc w:val="center"/>
        <w:rPr>
          <w:rFonts w:ascii="Times New Roman" w:eastAsia="Times New Roman" w:hAnsi="Times New Roman" w:cs="Times New Roman"/>
          <w:sz w:val="21"/>
          <w:szCs w:val="21"/>
          <w:lang w:val="el-GR"/>
        </w:rPr>
      </w:pPr>
      <w:r w:rsidRPr="00F33EEC">
        <w:rPr>
          <w:rFonts w:ascii="Times New Roman" w:eastAsia="Times New Roman" w:hAnsi="Times New Roman" w:cs="Times New Roman"/>
          <w:sz w:val="21"/>
          <w:szCs w:val="21"/>
          <w:lang w:val="el-GR"/>
        </w:rPr>
        <w:t>γ)</w:t>
      </w:r>
      <w:r w:rsidR="002274F4" w:rsidRPr="00F33EEC">
        <w:rPr>
          <w:rFonts w:ascii="Times New Roman" w:eastAsia="Times New Roman" w:hAnsi="Times New Roman" w:cs="Times New Roman"/>
          <w:sz w:val="21"/>
          <w:szCs w:val="21"/>
          <w:lang w:val="el-GR"/>
        </w:rPr>
        <w:t xml:space="preserve">τους </w:t>
      </w:r>
      <w:r w:rsidRPr="00F33EEC">
        <w:rPr>
          <w:rFonts w:ascii="Times New Roman" w:eastAsia="Times New Roman" w:hAnsi="Times New Roman" w:cs="Times New Roman"/>
          <w:b/>
          <w:sz w:val="21"/>
          <w:szCs w:val="21"/>
          <w:lang w:val="el-GR"/>
        </w:rPr>
        <w:t>Φοιτητικούς Συλλόγους</w:t>
      </w:r>
      <w:r w:rsidRPr="00F33EEC">
        <w:rPr>
          <w:rFonts w:ascii="Times New Roman" w:eastAsia="Times New Roman" w:hAnsi="Times New Roman" w:cs="Times New Roman"/>
          <w:sz w:val="21"/>
          <w:szCs w:val="21"/>
          <w:lang w:val="el-GR"/>
        </w:rPr>
        <w:t xml:space="preserve"> (Προπτυχιακών Φοιτητών – Μεταπτυχιακών Φοιτητών και των Υποψηφίων Διδακτόρων</w:t>
      </w:r>
      <w:r w:rsidR="005D6DB8" w:rsidRPr="00F33EEC">
        <w:rPr>
          <w:rFonts w:ascii="Times New Roman" w:eastAsia="Times New Roman" w:hAnsi="Times New Roman" w:cs="Times New Roman"/>
          <w:sz w:val="21"/>
          <w:szCs w:val="21"/>
          <w:lang w:val="el-GR"/>
        </w:rPr>
        <w:t>)</w:t>
      </w:r>
      <w:r w:rsidRPr="00F33EEC">
        <w:rPr>
          <w:rFonts w:ascii="Times New Roman" w:eastAsia="Times New Roman" w:hAnsi="Times New Roman" w:cs="Times New Roman"/>
          <w:sz w:val="21"/>
          <w:szCs w:val="21"/>
          <w:lang w:val="el-GR"/>
        </w:rPr>
        <w:t xml:space="preserve"> της Σχολής Επιστημών</w:t>
      </w:r>
      <w:r w:rsidR="00894950" w:rsidRPr="00F33EEC">
        <w:rPr>
          <w:rFonts w:ascii="Times New Roman" w:eastAsia="Times New Roman" w:hAnsi="Times New Roman" w:cs="Times New Roman"/>
          <w:sz w:val="21"/>
          <w:szCs w:val="21"/>
          <w:lang w:val="el-GR"/>
        </w:rPr>
        <w:t xml:space="preserve"> </w:t>
      </w:r>
      <w:r w:rsidR="00955A2F">
        <w:rPr>
          <w:rFonts w:ascii="Times New Roman" w:eastAsia="Times New Roman" w:hAnsi="Times New Roman" w:cs="Times New Roman"/>
          <w:sz w:val="21"/>
          <w:szCs w:val="21"/>
          <w:lang w:val="el-GR"/>
        </w:rPr>
        <w:t xml:space="preserve">Αγωγής </w:t>
      </w:r>
      <w:r w:rsidR="00E440D2" w:rsidRPr="00F33EEC">
        <w:rPr>
          <w:rFonts w:ascii="Times New Roman" w:eastAsia="Times New Roman" w:hAnsi="Times New Roman" w:cs="Times New Roman"/>
          <w:sz w:val="21"/>
          <w:szCs w:val="21"/>
          <w:lang w:val="el-GR"/>
        </w:rPr>
        <w:t xml:space="preserve">του Πανεπιστημίου Κρήτης </w:t>
      </w:r>
    </w:p>
    <w:p w14:paraId="7CB4A721" w14:textId="107AD138" w:rsidR="00275A31" w:rsidRPr="00F33EEC" w:rsidRDefault="00955A2F" w:rsidP="00275A31">
      <w:pPr>
        <w:widowControl/>
        <w:spacing w:after="0" w:line="240" w:lineRule="auto"/>
        <w:ind w:left="-567" w:hanging="243"/>
        <w:jc w:val="both"/>
        <w:rPr>
          <w:rFonts w:ascii="Times New Roman" w:eastAsia="Times New Roman" w:hAnsi="Times New Roman" w:cs="Times New Roman"/>
          <w:sz w:val="21"/>
          <w:szCs w:val="21"/>
          <w:lang w:val="el-GR"/>
        </w:rPr>
      </w:pPr>
      <w:r>
        <w:rPr>
          <w:rFonts w:ascii="Times New Roman" w:eastAsia="Times New Roman" w:hAnsi="Times New Roman" w:cs="Times New Roman"/>
          <w:sz w:val="21"/>
          <w:szCs w:val="21"/>
          <w:lang w:val="el-GR"/>
        </w:rPr>
        <w:tab/>
      </w:r>
      <w:r>
        <w:rPr>
          <w:rFonts w:ascii="Times New Roman" w:eastAsia="Times New Roman" w:hAnsi="Times New Roman" w:cs="Times New Roman"/>
          <w:sz w:val="21"/>
          <w:szCs w:val="21"/>
          <w:lang w:val="el-GR"/>
        </w:rPr>
        <w:tab/>
      </w:r>
      <w:r>
        <w:rPr>
          <w:rFonts w:ascii="Times New Roman" w:eastAsia="Times New Roman" w:hAnsi="Times New Roman" w:cs="Times New Roman"/>
          <w:sz w:val="21"/>
          <w:szCs w:val="21"/>
          <w:lang w:val="el-GR"/>
        </w:rPr>
        <w:tab/>
      </w:r>
      <w:r>
        <w:rPr>
          <w:rFonts w:ascii="Times New Roman" w:eastAsia="Times New Roman" w:hAnsi="Times New Roman" w:cs="Times New Roman"/>
          <w:sz w:val="21"/>
          <w:szCs w:val="21"/>
          <w:lang w:val="el-GR"/>
        </w:rPr>
        <w:tab/>
      </w:r>
      <w:r>
        <w:rPr>
          <w:rFonts w:ascii="Times New Roman" w:eastAsia="Times New Roman" w:hAnsi="Times New Roman" w:cs="Times New Roman"/>
          <w:sz w:val="21"/>
          <w:szCs w:val="21"/>
          <w:lang w:val="el-GR"/>
        </w:rPr>
        <w:tab/>
      </w:r>
      <w:r>
        <w:rPr>
          <w:rFonts w:ascii="Times New Roman" w:eastAsia="Times New Roman" w:hAnsi="Times New Roman" w:cs="Times New Roman"/>
          <w:sz w:val="21"/>
          <w:szCs w:val="21"/>
          <w:lang w:val="el-GR"/>
        </w:rPr>
        <w:tab/>
      </w:r>
      <w:r>
        <w:rPr>
          <w:rFonts w:ascii="Times New Roman" w:eastAsia="Times New Roman" w:hAnsi="Times New Roman" w:cs="Times New Roman"/>
          <w:sz w:val="21"/>
          <w:szCs w:val="21"/>
          <w:lang w:val="el-GR"/>
        </w:rPr>
        <w:tab/>
        <w:t>ΡΕΘΥΜΝΟ</w:t>
      </w:r>
    </w:p>
    <w:bookmarkEnd w:id="0"/>
    <w:p w14:paraId="27CFD123" w14:textId="77777777" w:rsidR="00275A31" w:rsidRPr="00F33EEC" w:rsidRDefault="00275A31" w:rsidP="00275A31">
      <w:pPr>
        <w:widowControl/>
        <w:spacing w:after="0" w:line="240" w:lineRule="auto"/>
        <w:ind w:hanging="810"/>
        <w:jc w:val="both"/>
        <w:rPr>
          <w:rFonts w:ascii="Times New Roman" w:eastAsia="Times New Roman" w:hAnsi="Times New Roman" w:cs="Times New Roman"/>
          <w:sz w:val="21"/>
          <w:szCs w:val="21"/>
          <w:lang w:val="el-GR"/>
        </w:rPr>
      </w:pPr>
    </w:p>
    <w:p w14:paraId="251BCC12" w14:textId="7DDAFA2B" w:rsidR="005860B6" w:rsidRPr="00F33EEC" w:rsidRDefault="005860B6" w:rsidP="00275A31">
      <w:pPr>
        <w:widowControl/>
        <w:spacing w:after="0" w:line="240" w:lineRule="auto"/>
        <w:ind w:hanging="720"/>
        <w:jc w:val="both"/>
        <w:rPr>
          <w:rFonts w:ascii="Times New Roman" w:eastAsia="Times New Roman" w:hAnsi="Times New Roman" w:cs="Times New Roman"/>
          <w:bCs/>
          <w:sz w:val="21"/>
          <w:szCs w:val="21"/>
          <w:lang w:val="el-GR"/>
        </w:rPr>
      </w:pPr>
      <w:r w:rsidRPr="00F33EEC">
        <w:rPr>
          <w:rFonts w:ascii="Times New Roman" w:eastAsia="Times New Roman" w:hAnsi="Times New Roman" w:cs="Times New Roman"/>
          <w:b/>
          <w:sz w:val="21"/>
          <w:szCs w:val="21"/>
          <w:lang w:val="el-GR"/>
        </w:rPr>
        <w:t>Θέμα</w:t>
      </w:r>
      <w:r w:rsidRPr="00F33EEC">
        <w:rPr>
          <w:rFonts w:ascii="Times New Roman" w:eastAsia="Times New Roman" w:hAnsi="Times New Roman" w:cs="Times New Roman"/>
          <w:sz w:val="21"/>
          <w:szCs w:val="21"/>
          <w:lang w:val="el-GR"/>
        </w:rPr>
        <w:t xml:space="preserve">: </w:t>
      </w:r>
      <w:r w:rsidR="00275A31" w:rsidRPr="00F33EEC">
        <w:rPr>
          <w:rFonts w:ascii="Times New Roman" w:eastAsia="Times New Roman" w:hAnsi="Times New Roman" w:cs="Times New Roman"/>
          <w:sz w:val="21"/>
          <w:szCs w:val="21"/>
          <w:lang w:val="el-GR"/>
        </w:rPr>
        <w:t>«</w:t>
      </w:r>
      <w:r w:rsidRPr="00F33EEC">
        <w:rPr>
          <w:rFonts w:ascii="Times New Roman" w:eastAsia="Times New Roman" w:hAnsi="Times New Roman" w:cs="Times New Roman"/>
          <w:bCs/>
          <w:sz w:val="21"/>
          <w:szCs w:val="21"/>
          <w:lang w:val="el-GR"/>
        </w:rPr>
        <w:t>Ενημέρωση για την εκλογή Εκ</w:t>
      </w:r>
      <w:r w:rsidR="00894950" w:rsidRPr="00F33EEC">
        <w:rPr>
          <w:rFonts w:ascii="Times New Roman" w:eastAsia="Times New Roman" w:hAnsi="Times New Roman" w:cs="Times New Roman"/>
          <w:bCs/>
          <w:sz w:val="21"/>
          <w:szCs w:val="21"/>
          <w:lang w:val="el-GR"/>
        </w:rPr>
        <w:t>προσώπων Φοιτητών (Προπτυχιακών</w:t>
      </w:r>
      <w:r w:rsidRPr="00F33EEC">
        <w:rPr>
          <w:rFonts w:ascii="Times New Roman" w:eastAsia="Times New Roman" w:hAnsi="Times New Roman" w:cs="Times New Roman"/>
          <w:bCs/>
          <w:sz w:val="21"/>
          <w:szCs w:val="21"/>
          <w:lang w:val="el-GR"/>
        </w:rPr>
        <w:t>-Μεταπτυχιακών και Υποψή</w:t>
      </w:r>
      <w:r w:rsidR="007235BE" w:rsidRPr="00F33EEC">
        <w:rPr>
          <w:rFonts w:ascii="Times New Roman" w:eastAsia="Times New Roman" w:hAnsi="Times New Roman" w:cs="Times New Roman"/>
          <w:bCs/>
          <w:sz w:val="21"/>
          <w:szCs w:val="21"/>
          <w:lang w:val="el-GR"/>
        </w:rPr>
        <w:t>φιων Διδακτόρων) στα Συλλογικά Ό</w:t>
      </w:r>
      <w:r w:rsidRPr="00F33EEC">
        <w:rPr>
          <w:rFonts w:ascii="Times New Roman" w:eastAsia="Times New Roman" w:hAnsi="Times New Roman" w:cs="Times New Roman"/>
          <w:bCs/>
          <w:sz w:val="21"/>
          <w:szCs w:val="21"/>
          <w:lang w:val="el-GR"/>
        </w:rPr>
        <w:t xml:space="preserve">ργανα </w:t>
      </w:r>
      <w:r w:rsidR="007B1C32" w:rsidRPr="00F33EEC">
        <w:rPr>
          <w:rFonts w:ascii="Times New Roman" w:eastAsia="Times New Roman" w:hAnsi="Times New Roman" w:cs="Times New Roman"/>
          <w:bCs/>
          <w:sz w:val="21"/>
          <w:szCs w:val="21"/>
          <w:lang w:val="el-GR"/>
        </w:rPr>
        <w:t>της Σχολής Επιστημών</w:t>
      </w:r>
      <w:r w:rsidR="00955A2F">
        <w:rPr>
          <w:rFonts w:ascii="Times New Roman" w:eastAsia="Times New Roman" w:hAnsi="Times New Roman" w:cs="Times New Roman"/>
          <w:bCs/>
          <w:sz w:val="21"/>
          <w:szCs w:val="21"/>
          <w:lang w:val="el-GR"/>
        </w:rPr>
        <w:t xml:space="preserve"> Αγωγής</w:t>
      </w:r>
      <w:r w:rsidR="000F35B2" w:rsidRPr="00F33EEC">
        <w:rPr>
          <w:rFonts w:ascii="Times New Roman" w:eastAsia="Times New Roman" w:hAnsi="Times New Roman" w:cs="Times New Roman"/>
          <w:bCs/>
          <w:sz w:val="21"/>
          <w:szCs w:val="21"/>
          <w:lang w:val="el-GR"/>
        </w:rPr>
        <w:t>, για το ακαδημαϊκό έτος 20</w:t>
      </w:r>
      <w:r w:rsidR="00753119" w:rsidRPr="00F33EEC">
        <w:rPr>
          <w:rFonts w:ascii="Times New Roman" w:eastAsia="Times New Roman" w:hAnsi="Times New Roman" w:cs="Times New Roman"/>
          <w:bCs/>
          <w:sz w:val="21"/>
          <w:szCs w:val="21"/>
          <w:lang w:val="el-GR"/>
        </w:rPr>
        <w:t>2</w:t>
      </w:r>
      <w:r w:rsidR="00B87632" w:rsidRPr="00F33EEC">
        <w:rPr>
          <w:rFonts w:ascii="Times New Roman" w:eastAsia="Times New Roman" w:hAnsi="Times New Roman" w:cs="Times New Roman"/>
          <w:bCs/>
          <w:sz w:val="21"/>
          <w:szCs w:val="21"/>
          <w:lang w:val="el-GR"/>
        </w:rPr>
        <w:t>2</w:t>
      </w:r>
      <w:r w:rsidR="000F35B2" w:rsidRPr="00F33EEC">
        <w:rPr>
          <w:rFonts w:ascii="Times New Roman" w:eastAsia="Times New Roman" w:hAnsi="Times New Roman" w:cs="Times New Roman"/>
          <w:bCs/>
          <w:sz w:val="21"/>
          <w:szCs w:val="21"/>
          <w:lang w:val="el-GR"/>
        </w:rPr>
        <w:t>-20</w:t>
      </w:r>
      <w:r w:rsidR="00753119" w:rsidRPr="00F33EEC">
        <w:rPr>
          <w:rFonts w:ascii="Times New Roman" w:eastAsia="Times New Roman" w:hAnsi="Times New Roman" w:cs="Times New Roman"/>
          <w:bCs/>
          <w:sz w:val="21"/>
          <w:szCs w:val="21"/>
          <w:lang w:val="el-GR"/>
        </w:rPr>
        <w:t>2</w:t>
      </w:r>
      <w:r w:rsidR="00B87632" w:rsidRPr="00F33EEC">
        <w:rPr>
          <w:rFonts w:ascii="Times New Roman" w:eastAsia="Times New Roman" w:hAnsi="Times New Roman" w:cs="Times New Roman"/>
          <w:bCs/>
          <w:sz w:val="21"/>
          <w:szCs w:val="21"/>
          <w:lang w:val="el-GR"/>
        </w:rPr>
        <w:t>3</w:t>
      </w:r>
      <w:r w:rsidR="00275A31" w:rsidRPr="00F33EEC">
        <w:rPr>
          <w:rFonts w:ascii="Times New Roman" w:eastAsia="Times New Roman" w:hAnsi="Times New Roman" w:cs="Times New Roman"/>
          <w:bCs/>
          <w:sz w:val="21"/>
          <w:szCs w:val="21"/>
          <w:lang w:val="el-GR"/>
        </w:rPr>
        <w:t>»</w:t>
      </w:r>
      <w:r w:rsidR="007B1C32" w:rsidRPr="00F33EEC">
        <w:rPr>
          <w:rFonts w:ascii="Times New Roman" w:eastAsia="Times New Roman" w:hAnsi="Times New Roman" w:cs="Times New Roman"/>
          <w:bCs/>
          <w:sz w:val="21"/>
          <w:szCs w:val="21"/>
          <w:lang w:val="el-GR"/>
        </w:rPr>
        <w:t>.</w:t>
      </w:r>
    </w:p>
    <w:p w14:paraId="576CDA88" w14:textId="77777777" w:rsidR="00275A31" w:rsidRPr="00F33EEC" w:rsidRDefault="00275A31" w:rsidP="00275A31">
      <w:pPr>
        <w:widowControl/>
        <w:spacing w:after="0" w:line="240" w:lineRule="auto"/>
        <w:ind w:hanging="720"/>
        <w:jc w:val="both"/>
        <w:rPr>
          <w:rFonts w:ascii="Times New Roman" w:eastAsia="Times New Roman" w:hAnsi="Times New Roman" w:cs="Times New Roman"/>
          <w:bCs/>
          <w:sz w:val="21"/>
          <w:szCs w:val="21"/>
          <w:lang w:val="el-GR"/>
        </w:rPr>
      </w:pPr>
    </w:p>
    <w:p w14:paraId="06087CE9" w14:textId="77777777" w:rsidR="00275A31" w:rsidRPr="00F33EEC" w:rsidRDefault="00275A31" w:rsidP="00275A31">
      <w:pPr>
        <w:widowControl/>
        <w:spacing w:after="0" w:line="240" w:lineRule="auto"/>
        <w:ind w:hanging="720"/>
        <w:jc w:val="both"/>
        <w:rPr>
          <w:rFonts w:ascii="Times New Roman" w:eastAsia="Times New Roman" w:hAnsi="Times New Roman" w:cs="Times New Roman"/>
          <w:bCs/>
          <w:sz w:val="21"/>
          <w:szCs w:val="21"/>
          <w:lang w:val="el-GR"/>
        </w:rPr>
      </w:pPr>
    </w:p>
    <w:p w14:paraId="78755492" w14:textId="269ABC56" w:rsidR="00275A31" w:rsidRPr="00F33EEC" w:rsidRDefault="00275A31" w:rsidP="00275A31">
      <w:pPr>
        <w:widowControl/>
        <w:spacing w:after="0" w:line="240" w:lineRule="auto"/>
        <w:jc w:val="both"/>
        <w:rPr>
          <w:rFonts w:ascii="Times New Roman" w:eastAsia="Times New Roman" w:hAnsi="Times New Roman" w:cs="Times New Roman"/>
          <w:bCs/>
          <w:i/>
          <w:sz w:val="21"/>
          <w:szCs w:val="21"/>
          <w:lang w:val="el-GR"/>
        </w:rPr>
      </w:pPr>
      <w:r w:rsidRPr="00F33EEC">
        <w:rPr>
          <w:rFonts w:ascii="Times New Roman" w:eastAsia="Times New Roman" w:hAnsi="Times New Roman" w:cs="Times New Roman"/>
          <w:bCs/>
          <w:i/>
          <w:sz w:val="21"/>
          <w:szCs w:val="21"/>
          <w:lang w:val="el-GR"/>
        </w:rPr>
        <w:t>Αγαπητοί</w:t>
      </w:r>
      <w:r w:rsidR="007235BE" w:rsidRPr="00F33EEC">
        <w:rPr>
          <w:rFonts w:ascii="Times New Roman" w:eastAsia="Times New Roman" w:hAnsi="Times New Roman" w:cs="Times New Roman"/>
          <w:bCs/>
          <w:i/>
          <w:sz w:val="21"/>
          <w:szCs w:val="21"/>
          <w:lang w:val="el-GR"/>
        </w:rPr>
        <w:t xml:space="preserve"> Φοιτητές</w:t>
      </w:r>
      <w:r w:rsidRPr="00F33EEC">
        <w:rPr>
          <w:rFonts w:ascii="Times New Roman" w:eastAsia="Times New Roman" w:hAnsi="Times New Roman" w:cs="Times New Roman"/>
          <w:bCs/>
          <w:i/>
          <w:sz w:val="21"/>
          <w:szCs w:val="21"/>
          <w:lang w:val="el-GR"/>
        </w:rPr>
        <w:t xml:space="preserve">, </w:t>
      </w:r>
    </w:p>
    <w:p w14:paraId="6A96FB49" w14:textId="77777777" w:rsidR="00275A31" w:rsidRPr="00F33EEC" w:rsidRDefault="00275A31" w:rsidP="00275A31">
      <w:pPr>
        <w:widowControl/>
        <w:spacing w:after="0" w:line="240" w:lineRule="auto"/>
        <w:jc w:val="both"/>
        <w:rPr>
          <w:rFonts w:ascii="Times New Roman" w:eastAsia="Times New Roman" w:hAnsi="Times New Roman" w:cs="Times New Roman"/>
          <w:sz w:val="21"/>
          <w:szCs w:val="21"/>
          <w:lang w:val="el-GR"/>
        </w:rPr>
      </w:pPr>
    </w:p>
    <w:p w14:paraId="3670823E" w14:textId="7A64A019" w:rsidR="005860B6" w:rsidRPr="00F33EEC" w:rsidRDefault="005860B6" w:rsidP="00275A31">
      <w:pPr>
        <w:widowControl/>
        <w:spacing w:after="0" w:line="240" w:lineRule="auto"/>
        <w:jc w:val="both"/>
        <w:rPr>
          <w:rFonts w:ascii="Times New Roman" w:eastAsia="Times New Roman" w:hAnsi="Times New Roman" w:cs="Times New Roman"/>
          <w:sz w:val="21"/>
          <w:szCs w:val="21"/>
          <w:lang w:val="el-GR"/>
        </w:rPr>
      </w:pPr>
      <w:r w:rsidRPr="00F33EEC">
        <w:rPr>
          <w:rFonts w:ascii="Times New Roman" w:eastAsia="Times New Roman" w:hAnsi="Times New Roman" w:cs="Times New Roman"/>
          <w:sz w:val="21"/>
          <w:szCs w:val="21"/>
          <w:lang w:val="el-GR"/>
        </w:rPr>
        <w:t xml:space="preserve">Σας ενημερώνουμε ότι σύμφωνα με τις διατάξεις του ν. </w:t>
      </w:r>
      <w:r w:rsidR="00C16EAD" w:rsidRPr="00F33EEC">
        <w:rPr>
          <w:rFonts w:ascii="Times New Roman" w:eastAsia="Times New Roman" w:hAnsi="Times New Roman" w:cs="Times New Roman"/>
          <w:sz w:val="21"/>
          <w:szCs w:val="21"/>
          <w:lang w:val="el-GR"/>
        </w:rPr>
        <w:t>4485/2017 (Α΄ 114</w:t>
      </w:r>
      <w:r w:rsidR="007235BE" w:rsidRPr="00F33EEC">
        <w:rPr>
          <w:rFonts w:ascii="Times New Roman" w:eastAsia="Times New Roman" w:hAnsi="Times New Roman" w:cs="Times New Roman"/>
          <w:sz w:val="21"/>
          <w:szCs w:val="21"/>
          <w:lang w:val="el-GR"/>
        </w:rPr>
        <w:t>)</w:t>
      </w:r>
      <w:r w:rsidR="00643A84" w:rsidRPr="00F33EEC">
        <w:rPr>
          <w:rFonts w:ascii="Times New Roman" w:eastAsia="Times New Roman" w:hAnsi="Times New Roman" w:cs="Times New Roman"/>
          <w:sz w:val="21"/>
          <w:szCs w:val="21"/>
          <w:lang w:val="el-GR"/>
        </w:rPr>
        <w:t xml:space="preserve"> </w:t>
      </w:r>
      <w:bookmarkStart w:id="1" w:name="_Hlk106695302"/>
      <w:r w:rsidR="00894950" w:rsidRPr="00F33EEC">
        <w:rPr>
          <w:rFonts w:ascii="Times New Roman" w:eastAsia="Times New Roman" w:hAnsi="Times New Roman" w:cs="Times New Roman"/>
          <w:sz w:val="21"/>
          <w:szCs w:val="21"/>
          <w:lang w:val="el-GR"/>
        </w:rPr>
        <w:t xml:space="preserve">και του </w:t>
      </w:r>
      <w:r w:rsidR="00E440D2" w:rsidRPr="00F33EEC">
        <w:rPr>
          <w:rFonts w:ascii="Times New Roman" w:hAnsi="Times New Roman" w:cs="Times New Roman"/>
          <w:sz w:val="21"/>
          <w:szCs w:val="21"/>
          <w:lang w:val="el-GR"/>
        </w:rPr>
        <w:t>ν. 4823/2021 (Α΄136)</w:t>
      </w:r>
      <w:r w:rsidR="00E440D2" w:rsidRPr="00F33EEC">
        <w:rPr>
          <w:rFonts w:ascii="Times New Roman" w:eastAsia="Times New Roman" w:hAnsi="Times New Roman" w:cs="Times New Roman"/>
          <w:sz w:val="21"/>
          <w:szCs w:val="21"/>
          <w:lang w:val="el-GR"/>
        </w:rPr>
        <w:t xml:space="preserve">, </w:t>
      </w:r>
      <w:bookmarkEnd w:id="1"/>
      <w:r w:rsidR="00643A84" w:rsidRPr="00F33EEC">
        <w:rPr>
          <w:rFonts w:ascii="Times New Roman" w:eastAsia="Times New Roman" w:hAnsi="Times New Roman" w:cs="Times New Roman"/>
          <w:sz w:val="21"/>
          <w:szCs w:val="21"/>
          <w:lang w:val="el-GR"/>
        </w:rPr>
        <w:t xml:space="preserve">σε συνδυασμό με τις διατάξεις </w:t>
      </w:r>
      <w:r w:rsidRPr="00F33EEC">
        <w:rPr>
          <w:rFonts w:ascii="Times New Roman" w:eastAsia="Times New Roman" w:hAnsi="Times New Roman" w:cs="Times New Roman"/>
          <w:sz w:val="21"/>
          <w:szCs w:val="21"/>
          <w:lang w:val="el-GR"/>
        </w:rPr>
        <w:t xml:space="preserve">της </w:t>
      </w:r>
      <w:proofErr w:type="spellStart"/>
      <w:r w:rsidRPr="00F33EEC">
        <w:rPr>
          <w:rFonts w:ascii="Times New Roman" w:eastAsia="Times New Roman" w:hAnsi="Times New Roman" w:cs="Times New Roman"/>
          <w:sz w:val="21"/>
          <w:szCs w:val="21"/>
          <w:lang w:val="el-GR"/>
        </w:rPr>
        <w:t>υπ</w:t>
      </w:r>
      <w:proofErr w:type="spellEnd"/>
      <w:r w:rsidRPr="00F33EEC">
        <w:rPr>
          <w:rFonts w:ascii="Times New Roman" w:eastAsia="Times New Roman" w:hAnsi="Times New Roman" w:cs="Times New Roman"/>
          <w:sz w:val="21"/>
          <w:szCs w:val="21"/>
          <w:lang w:val="el-GR"/>
        </w:rPr>
        <w:t>΄ αριθμόν 153348/Ζ1/15.09.2017 Υπουργικής Απόφασης (Φ.Ε.Κ. 3255/</w:t>
      </w:r>
      <w:proofErr w:type="spellStart"/>
      <w:r w:rsidRPr="00F33EEC">
        <w:rPr>
          <w:rFonts w:ascii="Times New Roman" w:eastAsia="Times New Roman" w:hAnsi="Times New Roman" w:cs="Times New Roman"/>
          <w:sz w:val="21"/>
          <w:szCs w:val="21"/>
          <w:lang w:val="el-GR"/>
        </w:rPr>
        <w:t>τ.Β</w:t>
      </w:r>
      <w:proofErr w:type="spellEnd"/>
      <w:r w:rsidRPr="00F33EEC">
        <w:rPr>
          <w:rFonts w:ascii="Times New Roman" w:eastAsia="Times New Roman" w:hAnsi="Times New Roman" w:cs="Times New Roman"/>
          <w:sz w:val="21"/>
          <w:szCs w:val="21"/>
          <w:lang w:val="el-GR"/>
        </w:rPr>
        <w:t xml:space="preserve">΄/15.09.2017), η οποία τροποποιήθηκε με την </w:t>
      </w:r>
      <w:proofErr w:type="spellStart"/>
      <w:r w:rsidRPr="00F33EEC">
        <w:rPr>
          <w:rFonts w:ascii="Times New Roman" w:eastAsia="Times New Roman" w:hAnsi="Times New Roman" w:cs="Times New Roman"/>
          <w:sz w:val="21"/>
          <w:szCs w:val="21"/>
          <w:lang w:val="el-GR"/>
        </w:rPr>
        <w:t>υπ</w:t>
      </w:r>
      <w:proofErr w:type="spellEnd"/>
      <w:r w:rsidRPr="00F33EEC">
        <w:rPr>
          <w:rFonts w:ascii="Times New Roman" w:eastAsia="Times New Roman" w:hAnsi="Times New Roman" w:cs="Times New Roman"/>
          <w:sz w:val="21"/>
          <w:szCs w:val="21"/>
          <w:lang w:val="el-GR"/>
        </w:rPr>
        <w:t xml:space="preserve">΄ αριθμόν Β. </w:t>
      </w:r>
      <w:proofErr w:type="spellStart"/>
      <w:r w:rsidRPr="00F33EEC">
        <w:rPr>
          <w:rFonts w:ascii="Times New Roman" w:eastAsia="Times New Roman" w:hAnsi="Times New Roman" w:cs="Times New Roman"/>
          <w:sz w:val="21"/>
          <w:szCs w:val="21"/>
          <w:lang w:val="el-GR"/>
        </w:rPr>
        <w:t>Πρ</w:t>
      </w:r>
      <w:r w:rsidR="00B87632" w:rsidRPr="00F33EEC">
        <w:rPr>
          <w:rFonts w:ascii="Times New Roman" w:eastAsia="Times New Roman" w:hAnsi="Times New Roman" w:cs="Times New Roman"/>
          <w:sz w:val="21"/>
          <w:szCs w:val="21"/>
          <w:lang w:val="el-GR"/>
        </w:rPr>
        <w:t>ω</w:t>
      </w:r>
      <w:r w:rsidRPr="00F33EEC">
        <w:rPr>
          <w:rFonts w:ascii="Times New Roman" w:eastAsia="Times New Roman" w:hAnsi="Times New Roman" w:cs="Times New Roman"/>
          <w:sz w:val="21"/>
          <w:szCs w:val="21"/>
          <w:lang w:val="el-GR"/>
        </w:rPr>
        <w:t>τ</w:t>
      </w:r>
      <w:proofErr w:type="spellEnd"/>
      <w:r w:rsidRPr="00F33EEC">
        <w:rPr>
          <w:rFonts w:ascii="Times New Roman" w:eastAsia="Times New Roman" w:hAnsi="Times New Roman" w:cs="Times New Roman"/>
          <w:sz w:val="21"/>
          <w:szCs w:val="21"/>
          <w:lang w:val="el-GR"/>
        </w:rPr>
        <w:t>. 191014/Ζ1/7-11-2017 (ΦΕΚ 3969/</w:t>
      </w:r>
      <w:proofErr w:type="spellStart"/>
      <w:r w:rsidRPr="00F33EEC">
        <w:rPr>
          <w:rFonts w:ascii="Times New Roman" w:eastAsia="Times New Roman" w:hAnsi="Times New Roman" w:cs="Times New Roman"/>
          <w:sz w:val="21"/>
          <w:szCs w:val="21"/>
          <w:lang w:val="el-GR"/>
        </w:rPr>
        <w:t>τ.Β</w:t>
      </w:r>
      <w:proofErr w:type="spellEnd"/>
      <w:r w:rsidRPr="00F33EEC">
        <w:rPr>
          <w:rFonts w:ascii="Times New Roman" w:eastAsia="Times New Roman" w:hAnsi="Times New Roman" w:cs="Times New Roman"/>
          <w:sz w:val="21"/>
          <w:szCs w:val="21"/>
          <w:lang w:val="el-GR"/>
        </w:rPr>
        <w:t xml:space="preserve">’/13-11-2017) Υπουργική Απόφαση, </w:t>
      </w:r>
      <w:r w:rsidR="007235BE" w:rsidRPr="00F33EEC">
        <w:rPr>
          <w:rFonts w:ascii="Times New Roman" w:hAnsi="Times New Roman" w:cs="Times New Roman"/>
          <w:sz w:val="21"/>
          <w:szCs w:val="21"/>
          <w:lang w:val="el-GR"/>
        </w:rPr>
        <w:t xml:space="preserve">ως και </w:t>
      </w:r>
      <w:r w:rsidR="00002FB4" w:rsidRPr="00F33EEC">
        <w:rPr>
          <w:rFonts w:ascii="Times New Roman" w:hAnsi="Times New Roman" w:cs="Times New Roman"/>
          <w:sz w:val="21"/>
          <w:szCs w:val="21"/>
          <w:lang w:val="el-GR"/>
        </w:rPr>
        <w:t>την υπό στοιχεία 147084/Ζ1/16.11.2021 κο</w:t>
      </w:r>
      <w:r w:rsidR="007235BE" w:rsidRPr="00F33EEC">
        <w:rPr>
          <w:rFonts w:ascii="Times New Roman" w:hAnsi="Times New Roman" w:cs="Times New Roman"/>
          <w:sz w:val="21"/>
          <w:szCs w:val="21"/>
          <w:lang w:val="el-GR"/>
        </w:rPr>
        <w:t xml:space="preserve">ινή υπουργική απόφαση (Β΄5364) </w:t>
      </w:r>
      <w:r w:rsidR="00643A84" w:rsidRPr="00F33EEC">
        <w:rPr>
          <w:rFonts w:ascii="Times New Roman" w:eastAsia="Times New Roman" w:hAnsi="Times New Roman" w:cs="Times New Roman"/>
          <w:i/>
          <w:sz w:val="21"/>
          <w:szCs w:val="21"/>
          <w:lang w:val="el-GR"/>
        </w:rPr>
        <w:t>περί καθορισμού του τρόπου διεξαγωγής της ηλεκτρονικής ψηφοφορίας της εκλογικής διαδικασίας ανάδειξης των εκπροσώπων των μελών ΔΕΠ στα συλλογικά όργανα των Τμημάτων και Σχολών και των μελών Ε.Ε.Π., Ε.ΔΙ.Π. και Ε.Τ.Ε.Π., διοικητικών υπαλλήλων και φοιτητών, στα συλλογικά όργανα των Α.Ε.Ι., καθώς και στα συλλογικά όργανα των επιμέρους ακαδημαϊκών μονάδων τους</w:t>
      </w:r>
      <w:r w:rsidR="00643A84" w:rsidRPr="00F33EEC">
        <w:rPr>
          <w:rFonts w:ascii="Times New Roman" w:eastAsia="Times New Roman" w:hAnsi="Times New Roman" w:cs="Times New Roman"/>
          <w:sz w:val="21"/>
          <w:szCs w:val="21"/>
          <w:lang w:val="el-GR"/>
        </w:rPr>
        <w:t xml:space="preserve">, </w:t>
      </w:r>
      <w:bookmarkStart w:id="2" w:name="_Hlk106695407"/>
      <w:r w:rsidR="007235BE" w:rsidRPr="00F33EEC">
        <w:rPr>
          <w:rFonts w:ascii="Times New Roman" w:hAnsi="Times New Roman" w:cs="Times New Roman"/>
          <w:bCs/>
          <w:sz w:val="21"/>
          <w:szCs w:val="21"/>
          <w:lang w:val="el-GR"/>
        </w:rPr>
        <w:t xml:space="preserve">η οποία εκδόθηκε </w:t>
      </w:r>
      <w:proofErr w:type="spellStart"/>
      <w:r w:rsidR="007235BE" w:rsidRPr="00F33EEC">
        <w:rPr>
          <w:rFonts w:ascii="Times New Roman" w:hAnsi="Times New Roman" w:cs="Times New Roman"/>
          <w:sz w:val="21"/>
          <w:szCs w:val="21"/>
          <w:lang w:val="el-GR"/>
        </w:rPr>
        <w:t>κατ</w:t>
      </w:r>
      <w:proofErr w:type="spellEnd"/>
      <w:r w:rsidR="007235BE" w:rsidRPr="00F33EEC">
        <w:rPr>
          <w:rFonts w:ascii="Times New Roman" w:hAnsi="Times New Roman" w:cs="Times New Roman"/>
          <w:sz w:val="21"/>
          <w:szCs w:val="21"/>
          <w:lang w:val="el-GR"/>
        </w:rPr>
        <w:t>΄ εξουσιοδότηση των διατάξεων της παρ. 4 του άρθρου 192 του ν. 4823/2021 (Α΄136)</w:t>
      </w:r>
      <w:r w:rsidR="00FF5145" w:rsidRPr="00F33EEC">
        <w:rPr>
          <w:rFonts w:ascii="Times New Roman" w:eastAsia="Times New Roman" w:hAnsi="Times New Roman" w:cs="Times New Roman"/>
          <w:sz w:val="21"/>
          <w:szCs w:val="21"/>
          <w:lang w:val="el-GR"/>
        </w:rPr>
        <w:t>,</w:t>
      </w:r>
      <w:bookmarkEnd w:id="2"/>
      <w:r w:rsidR="00FF5145" w:rsidRPr="00F33EEC">
        <w:rPr>
          <w:rFonts w:ascii="Times New Roman" w:eastAsia="Times New Roman" w:hAnsi="Times New Roman" w:cs="Times New Roman"/>
          <w:sz w:val="21"/>
          <w:szCs w:val="21"/>
          <w:lang w:val="el-GR"/>
        </w:rPr>
        <w:t xml:space="preserve"> </w:t>
      </w:r>
      <w:r w:rsidRPr="00F33EEC">
        <w:rPr>
          <w:rFonts w:ascii="Times New Roman" w:eastAsia="Times New Roman" w:hAnsi="Times New Roman" w:cs="Times New Roman"/>
          <w:b/>
          <w:bCs/>
          <w:sz w:val="21"/>
          <w:szCs w:val="21"/>
          <w:u w:val="single"/>
          <w:lang w:val="el-GR"/>
        </w:rPr>
        <w:t>θα πρέπει να προχωρήσετε, στην ανάδειξη των εκπροσώπων σας</w:t>
      </w:r>
      <w:r w:rsidRPr="00F33EEC">
        <w:rPr>
          <w:rFonts w:ascii="Times New Roman" w:eastAsia="Times New Roman" w:hAnsi="Times New Roman" w:cs="Times New Roman"/>
          <w:b/>
          <w:bCs/>
          <w:sz w:val="21"/>
          <w:szCs w:val="21"/>
          <w:lang w:val="el-GR"/>
        </w:rPr>
        <w:t xml:space="preserve"> και των αναπληρ</w:t>
      </w:r>
      <w:r w:rsidR="00F14B22" w:rsidRPr="00F33EEC">
        <w:rPr>
          <w:rFonts w:ascii="Times New Roman" w:eastAsia="Times New Roman" w:hAnsi="Times New Roman" w:cs="Times New Roman"/>
          <w:b/>
          <w:bCs/>
          <w:sz w:val="21"/>
          <w:szCs w:val="21"/>
          <w:lang w:val="el-GR"/>
        </w:rPr>
        <w:t xml:space="preserve">ωτών τους στα Συλλογικά Όργανα </w:t>
      </w:r>
      <w:r w:rsidR="007B1C32" w:rsidRPr="00F33EEC">
        <w:rPr>
          <w:rFonts w:ascii="Times New Roman" w:eastAsia="Times New Roman" w:hAnsi="Times New Roman" w:cs="Times New Roman"/>
          <w:b/>
          <w:bCs/>
          <w:sz w:val="21"/>
          <w:szCs w:val="21"/>
          <w:lang w:val="el-GR"/>
        </w:rPr>
        <w:t xml:space="preserve">της Σχολής Επιστημών </w:t>
      </w:r>
      <w:r w:rsidR="00955A2F">
        <w:rPr>
          <w:rFonts w:ascii="Times New Roman" w:eastAsia="Times New Roman" w:hAnsi="Times New Roman" w:cs="Times New Roman"/>
          <w:b/>
          <w:bCs/>
          <w:sz w:val="21"/>
          <w:szCs w:val="21"/>
          <w:lang w:val="el-GR"/>
        </w:rPr>
        <w:t xml:space="preserve">Αγωγής </w:t>
      </w:r>
      <w:r w:rsidRPr="00F33EEC">
        <w:rPr>
          <w:rFonts w:ascii="Times New Roman" w:eastAsia="Times New Roman" w:hAnsi="Times New Roman" w:cs="Times New Roman"/>
          <w:b/>
          <w:bCs/>
          <w:sz w:val="21"/>
          <w:szCs w:val="21"/>
          <w:lang w:val="el-GR"/>
        </w:rPr>
        <w:t xml:space="preserve">του Πανεπιστημίου Κρήτης, ήτοι </w:t>
      </w:r>
      <w:r w:rsidR="007B1C32" w:rsidRPr="00F33EEC">
        <w:rPr>
          <w:rFonts w:ascii="Times New Roman" w:eastAsia="Times New Roman" w:hAnsi="Times New Roman" w:cs="Times New Roman"/>
          <w:b/>
          <w:bCs/>
          <w:sz w:val="21"/>
          <w:szCs w:val="21"/>
          <w:lang w:val="el-GR"/>
        </w:rPr>
        <w:t>στη Γενική Συνέλευση της Σχολής Επιστημών</w:t>
      </w:r>
      <w:r w:rsidR="00955A2F">
        <w:rPr>
          <w:rFonts w:ascii="Times New Roman" w:eastAsia="Times New Roman" w:hAnsi="Times New Roman" w:cs="Times New Roman"/>
          <w:b/>
          <w:bCs/>
          <w:sz w:val="21"/>
          <w:szCs w:val="21"/>
          <w:lang w:val="el-GR"/>
        </w:rPr>
        <w:t xml:space="preserve"> Αγωγής</w:t>
      </w:r>
      <w:r w:rsidR="007B1C32" w:rsidRPr="00F33EEC">
        <w:rPr>
          <w:rFonts w:ascii="Times New Roman" w:eastAsia="Times New Roman" w:hAnsi="Times New Roman" w:cs="Times New Roman"/>
          <w:b/>
          <w:bCs/>
          <w:sz w:val="21"/>
          <w:szCs w:val="21"/>
          <w:lang w:val="el-GR"/>
        </w:rPr>
        <w:t xml:space="preserve"> και στη</w:t>
      </w:r>
      <w:r w:rsidR="00F14B22" w:rsidRPr="00F33EEC">
        <w:rPr>
          <w:rFonts w:ascii="Times New Roman" w:eastAsia="Times New Roman" w:hAnsi="Times New Roman" w:cs="Times New Roman"/>
          <w:b/>
          <w:bCs/>
          <w:sz w:val="21"/>
          <w:szCs w:val="21"/>
          <w:lang w:val="el-GR"/>
        </w:rPr>
        <w:t>ν</w:t>
      </w:r>
      <w:r w:rsidR="007B1C32" w:rsidRPr="00F33EEC">
        <w:rPr>
          <w:rFonts w:ascii="Times New Roman" w:eastAsia="Times New Roman" w:hAnsi="Times New Roman" w:cs="Times New Roman"/>
          <w:b/>
          <w:bCs/>
          <w:sz w:val="21"/>
          <w:szCs w:val="21"/>
          <w:lang w:val="el-GR"/>
        </w:rPr>
        <w:t xml:space="preserve"> Κοσμητεία.</w:t>
      </w:r>
    </w:p>
    <w:p w14:paraId="063346DB" w14:textId="56C635F5" w:rsidR="00710259" w:rsidRPr="00F33EEC" w:rsidRDefault="005860B6" w:rsidP="00275A31">
      <w:pPr>
        <w:widowControl/>
        <w:spacing w:after="0" w:line="240" w:lineRule="auto"/>
        <w:jc w:val="both"/>
        <w:rPr>
          <w:rFonts w:ascii="Times New Roman" w:eastAsia="Times New Roman" w:hAnsi="Times New Roman" w:cs="Times New Roman"/>
          <w:sz w:val="21"/>
          <w:szCs w:val="21"/>
          <w:lang w:val="el-GR"/>
        </w:rPr>
      </w:pPr>
      <w:r w:rsidRPr="00F33EEC">
        <w:rPr>
          <w:rFonts w:ascii="Times New Roman" w:eastAsia="Times New Roman" w:hAnsi="Times New Roman" w:cs="Times New Roman"/>
          <w:sz w:val="21"/>
          <w:szCs w:val="21"/>
          <w:lang w:val="el-GR"/>
        </w:rPr>
        <w:t xml:space="preserve">Στην ανωτέρω </w:t>
      </w:r>
      <w:proofErr w:type="spellStart"/>
      <w:r w:rsidRPr="00F33EEC">
        <w:rPr>
          <w:rFonts w:ascii="Times New Roman" w:eastAsia="Times New Roman" w:hAnsi="Times New Roman" w:cs="Times New Roman"/>
          <w:sz w:val="21"/>
          <w:szCs w:val="21"/>
          <w:lang w:val="el-GR"/>
        </w:rPr>
        <w:t>υπ</w:t>
      </w:r>
      <w:proofErr w:type="spellEnd"/>
      <w:r w:rsidRPr="00F33EEC">
        <w:rPr>
          <w:rFonts w:ascii="Times New Roman" w:eastAsia="Times New Roman" w:hAnsi="Times New Roman" w:cs="Times New Roman"/>
          <w:sz w:val="21"/>
          <w:szCs w:val="21"/>
          <w:lang w:val="el-GR"/>
        </w:rPr>
        <w:t xml:space="preserve">΄ αριθμόν Β. </w:t>
      </w:r>
      <w:proofErr w:type="spellStart"/>
      <w:r w:rsidRPr="00F33EEC">
        <w:rPr>
          <w:rFonts w:ascii="Times New Roman" w:eastAsia="Times New Roman" w:hAnsi="Times New Roman" w:cs="Times New Roman"/>
          <w:sz w:val="21"/>
          <w:szCs w:val="21"/>
          <w:lang w:val="el-GR"/>
        </w:rPr>
        <w:t>Πρ</w:t>
      </w:r>
      <w:r w:rsidR="00286BEF" w:rsidRPr="00F33EEC">
        <w:rPr>
          <w:rFonts w:ascii="Times New Roman" w:eastAsia="Times New Roman" w:hAnsi="Times New Roman" w:cs="Times New Roman"/>
          <w:sz w:val="21"/>
          <w:szCs w:val="21"/>
          <w:lang w:val="el-GR"/>
        </w:rPr>
        <w:t>ω</w:t>
      </w:r>
      <w:r w:rsidRPr="00F33EEC">
        <w:rPr>
          <w:rFonts w:ascii="Times New Roman" w:eastAsia="Times New Roman" w:hAnsi="Times New Roman" w:cs="Times New Roman"/>
          <w:sz w:val="21"/>
          <w:szCs w:val="21"/>
          <w:lang w:val="el-GR"/>
        </w:rPr>
        <w:t>τ</w:t>
      </w:r>
      <w:proofErr w:type="spellEnd"/>
      <w:r w:rsidRPr="00F33EEC">
        <w:rPr>
          <w:rFonts w:ascii="Times New Roman" w:eastAsia="Times New Roman" w:hAnsi="Times New Roman" w:cs="Times New Roman"/>
          <w:sz w:val="21"/>
          <w:szCs w:val="21"/>
          <w:lang w:val="el-GR"/>
        </w:rPr>
        <w:t>. 191014/Ζ1/7-11-2017 (ΦΕΚ 3969/</w:t>
      </w:r>
      <w:proofErr w:type="spellStart"/>
      <w:r w:rsidRPr="00F33EEC">
        <w:rPr>
          <w:rFonts w:ascii="Times New Roman" w:eastAsia="Times New Roman" w:hAnsi="Times New Roman" w:cs="Times New Roman"/>
          <w:sz w:val="21"/>
          <w:szCs w:val="21"/>
          <w:lang w:val="el-GR"/>
        </w:rPr>
        <w:t>τ.Β</w:t>
      </w:r>
      <w:proofErr w:type="spellEnd"/>
      <w:r w:rsidRPr="00F33EEC">
        <w:rPr>
          <w:rFonts w:ascii="Times New Roman" w:eastAsia="Times New Roman" w:hAnsi="Times New Roman" w:cs="Times New Roman"/>
          <w:sz w:val="21"/>
          <w:szCs w:val="21"/>
          <w:lang w:val="el-GR"/>
        </w:rPr>
        <w:t xml:space="preserve">’/13-11-2017) Υπουργική Απόφαση, στο ΚΕΦ. Δ, άρθρο 9 </w:t>
      </w:r>
      <w:r w:rsidRPr="00F33EEC">
        <w:rPr>
          <w:rFonts w:ascii="Times New Roman" w:eastAsia="Times New Roman" w:hAnsi="Times New Roman" w:cs="Times New Roman"/>
          <w:b/>
          <w:bCs/>
          <w:sz w:val="21"/>
          <w:szCs w:val="21"/>
          <w:lang w:val="el-GR"/>
        </w:rPr>
        <w:t>«Ανάδειξη εκπροσώπων φοιτητών» αναφέρεται ότι:</w:t>
      </w:r>
      <w:r w:rsidRPr="00F33EEC">
        <w:rPr>
          <w:rFonts w:ascii="Times New Roman" w:eastAsia="Times New Roman" w:hAnsi="Times New Roman" w:cs="Times New Roman"/>
          <w:sz w:val="21"/>
          <w:szCs w:val="21"/>
          <w:lang w:val="el-GR"/>
        </w:rPr>
        <w:t xml:space="preserve"> </w:t>
      </w:r>
    </w:p>
    <w:p w14:paraId="2F53D14C" w14:textId="3D911578" w:rsidR="00710259" w:rsidRPr="00F33EEC" w:rsidRDefault="005860B6" w:rsidP="00275A31">
      <w:pPr>
        <w:widowControl/>
        <w:spacing w:after="0" w:line="240" w:lineRule="auto"/>
        <w:jc w:val="both"/>
        <w:rPr>
          <w:rFonts w:ascii="Times New Roman" w:eastAsia="Times New Roman" w:hAnsi="Times New Roman" w:cs="Times New Roman"/>
          <w:i/>
          <w:sz w:val="21"/>
          <w:szCs w:val="21"/>
          <w:lang w:val="el-GR"/>
        </w:rPr>
      </w:pPr>
      <w:r w:rsidRPr="00F33EEC">
        <w:rPr>
          <w:rFonts w:ascii="Times New Roman" w:eastAsia="Times New Roman" w:hAnsi="Times New Roman" w:cs="Times New Roman"/>
          <w:i/>
          <w:sz w:val="21"/>
          <w:szCs w:val="21"/>
          <w:lang w:val="el-GR"/>
        </w:rPr>
        <w:t xml:space="preserve">1. Οι εκπρόσωποι των φοιτητών στα συλλογικά όργανα των ιδρυμάτων εκλέγονται με τους αναπληρωτές τους </w:t>
      </w:r>
      <w:r w:rsidRPr="00F33EEC">
        <w:rPr>
          <w:rFonts w:ascii="Times New Roman" w:eastAsia="Times New Roman" w:hAnsi="Times New Roman" w:cs="Times New Roman"/>
          <w:b/>
          <w:bCs/>
          <w:i/>
          <w:sz w:val="21"/>
          <w:szCs w:val="21"/>
          <w:lang w:val="el-GR"/>
        </w:rPr>
        <w:t xml:space="preserve">από το σύνολο των φοιτητών με δικαίωμα συμμετοχής σύμφωνα με την περ. β’ του άρθρου 2 του ν. 4485/2017 </w:t>
      </w:r>
      <w:r w:rsidRPr="00F33EEC">
        <w:rPr>
          <w:rFonts w:ascii="Times New Roman" w:eastAsia="Times New Roman" w:hAnsi="Times New Roman" w:cs="Times New Roman"/>
          <w:i/>
          <w:sz w:val="21"/>
          <w:szCs w:val="21"/>
          <w:lang w:val="el-GR"/>
        </w:rPr>
        <w:t xml:space="preserve">της οικείας κατηγορίας (α) προπτυχιακοί φοιτητές και β) μεταπτυχιακοί φοιτητές και υποψήφιοι διδάκτορες. </w:t>
      </w:r>
    </w:p>
    <w:p w14:paraId="6825989B" w14:textId="77777777" w:rsidR="000A3698" w:rsidRDefault="005860B6" w:rsidP="00275A31">
      <w:pPr>
        <w:widowControl/>
        <w:spacing w:after="0" w:line="240" w:lineRule="auto"/>
        <w:jc w:val="both"/>
        <w:rPr>
          <w:rFonts w:ascii="Times New Roman" w:eastAsia="Times New Roman" w:hAnsi="Times New Roman" w:cs="Times New Roman"/>
          <w:sz w:val="21"/>
          <w:szCs w:val="21"/>
          <w:lang w:val="el-GR"/>
        </w:rPr>
      </w:pPr>
      <w:r w:rsidRPr="00F33EEC">
        <w:rPr>
          <w:rFonts w:ascii="Times New Roman" w:eastAsia="Times New Roman" w:hAnsi="Times New Roman" w:cs="Times New Roman"/>
          <w:sz w:val="21"/>
          <w:szCs w:val="21"/>
          <w:lang w:val="el-GR"/>
        </w:rPr>
        <w:t>2</w:t>
      </w:r>
      <w:r w:rsidRPr="00F33EEC">
        <w:rPr>
          <w:rFonts w:ascii="Times New Roman" w:eastAsia="Times New Roman" w:hAnsi="Times New Roman" w:cs="Times New Roman"/>
          <w:i/>
          <w:sz w:val="21"/>
          <w:szCs w:val="21"/>
          <w:lang w:val="el-GR"/>
        </w:rPr>
        <w:t xml:space="preserve">. </w:t>
      </w:r>
      <w:r w:rsidRPr="00F33EEC">
        <w:rPr>
          <w:rFonts w:ascii="Times New Roman" w:eastAsia="Times New Roman" w:hAnsi="Times New Roman" w:cs="Times New Roman"/>
          <w:b/>
          <w:bCs/>
          <w:i/>
          <w:sz w:val="21"/>
          <w:szCs w:val="21"/>
          <w:lang w:val="el-GR"/>
        </w:rPr>
        <w:t>Η εκλογική διαδικασία διεξάγεται σε ετήσια βάση</w:t>
      </w:r>
      <w:r w:rsidRPr="00F33EEC">
        <w:rPr>
          <w:rFonts w:ascii="Times New Roman" w:eastAsia="Times New Roman" w:hAnsi="Times New Roman" w:cs="Times New Roman"/>
          <w:i/>
          <w:sz w:val="21"/>
          <w:szCs w:val="21"/>
          <w:lang w:val="el-GR"/>
        </w:rPr>
        <w:t xml:space="preserve"> και σε κοινή ημερομηνία, η οποία </w:t>
      </w:r>
      <w:r w:rsidRPr="00F33EEC">
        <w:rPr>
          <w:rFonts w:ascii="Times New Roman" w:eastAsia="Times New Roman" w:hAnsi="Times New Roman" w:cs="Times New Roman"/>
          <w:b/>
          <w:bCs/>
          <w:i/>
          <w:sz w:val="21"/>
          <w:szCs w:val="21"/>
          <w:lang w:val="el-GR"/>
        </w:rPr>
        <w:t>ορίζεται και προκηρύσσεται από τα αρμόδια συνδικαλιστικά όργανα των φοιτητών.</w:t>
      </w:r>
      <w:r w:rsidRPr="00F33EEC">
        <w:rPr>
          <w:rFonts w:ascii="Times New Roman" w:eastAsia="Times New Roman" w:hAnsi="Times New Roman" w:cs="Times New Roman"/>
          <w:sz w:val="21"/>
          <w:szCs w:val="21"/>
          <w:lang w:val="el-GR"/>
        </w:rPr>
        <w:t xml:space="preserve">  </w:t>
      </w:r>
    </w:p>
    <w:p w14:paraId="79C05C97" w14:textId="4D158538" w:rsidR="00710259" w:rsidRPr="00F33EEC" w:rsidRDefault="005860B6" w:rsidP="00275A31">
      <w:pPr>
        <w:widowControl/>
        <w:spacing w:after="0" w:line="240" w:lineRule="auto"/>
        <w:jc w:val="both"/>
        <w:rPr>
          <w:rFonts w:ascii="Times New Roman" w:eastAsia="Times New Roman" w:hAnsi="Times New Roman" w:cs="Times New Roman"/>
          <w:i/>
          <w:sz w:val="21"/>
          <w:szCs w:val="21"/>
          <w:lang w:val="el-GR"/>
        </w:rPr>
      </w:pPr>
      <w:r w:rsidRPr="00F33EEC">
        <w:rPr>
          <w:rFonts w:ascii="Times New Roman" w:eastAsia="Times New Roman" w:hAnsi="Times New Roman" w:cs="Times New Roman"/>
          <w:i/>
          <w:sz w:val="21"/>
          <w:szCs w:val="21"/>
          <w:lang w:val="el-GR"/>
        </w:rPr>
        <w:t>Οι υποψήφιοι έχουν δικαίωμα συμμετοχής σε όλα τα ψηφοδέλτια ανά Τμήμα, Σχολή και Σύγκλητο εφόσον είναι εγγεγραμμένοι σε αντίστοιχο τμήμα.</w:t>
      </w:r>
      <w:r w:rsidR="00710259" w:rsidRPr="00F33EEC">
        <w:rPr>
          <w:rFonts w:ascii="Times New Roman" w:eastAsia="Times New Roman" w:hAnsi="Times New Roman" w:cs="Times New Roman"/>
          <w:i/>
          <w:sz w:val="21"/>
          <w:szCs w:val="21"/>
          <w:lang w:val="el-GR"/>
        </w:rPr>
        <w:t xml:space="preserve"> </w:t>
      </w:r>
    </w:p>
    <w:p w14:paraId="16D0F210" w14:textId="77777777" w:rsidR="00766045" w:rsidRPr="00F33EEC" w:rsidRDefault="005860B6" w:rsidP="00275A31">
      <w:pPr>
        <w:widowControl/>
        <w:spacing w:after="0" w:line="240" w:lineRule="auto"/>
        <w:jc w:val="both"/>
        <w:rPr>
          <w:rFonts w:ascii="Times New Roman" w:eastAsia="Times New Roman" w:hAnsi="Times New Roman" w:cs="Times New Roman"/>
          <w:sz w:val="21"/>
          <w:szCs w:val="21"/>
          <w:lang w:val="el-GR"/>
        </w:rPr>
      </w:pPr>
      <w:r w:rsidRPr="00F33EEC">
        <w:rPr>
          <w:rFonts w:ascii="Times New Roman" w:eastAsia="Times New Roman" w:hAnsi="Times New Roman" w:cs="Times New Roman"/>
          <w:sz w:val="21"/>
          <w:szCs w:val="21"/>
          <w:lang w:val="el-GR"/>
        </w:rPr>
        <w:t xml:space="preserve">3. </w:t>
      </w:r>
      <w:r w:rsidRPr="00F33EEC">
        <w:rPr>
          <w:rFonts w:ascii="Times New Roman" w:eastAsia="Times New Roman" w:hAnsi="Times New Roman" w:cs="Times New Roman"/>
          <w:b/>
          <w:bCs/>
          <w:i/>
          <w:sz w:val="21"/>
          <w:szCs w:val="21"/>
          <w:lang w:val="el-GR"/>
        </w:rPr>
        <w:t>Η εκλογή γίνεται με άμεση, μυστική και καθολική ψηφοφορία, η οποία προκηρύσσεται από τα όργανα των φοιτητών, τα οποία είναι υπεύθυνα για τη συγκρότηση σχετικής εφορευτικής επιτροπής, ανά Τμήμα, ανά Σχολή και ανά Ίδρυμα</w:t>
      </w:r>
      <w:r w:rsidRPr="00F33EEC">
        <w:rPr>
          <w:rFonts w:ascii="Times New Roman" w:eastAsia="Times New Roman" w:hAnsi="Times New Roman" w:cs="Times New Roman"/>
          <w:i/>
          <w:sz w:val="21"/>
          <w:szCs w:val="21"/>
          <w:lang w:val="el-GR"/>
        </w:rPr>
        <w:t>.</w:t>
      </w:r>
    </w:p>
    <w:p w14:paraId="154144BD" w14:textId="2508C879" w:rsidR="005860B6" w:rsidRPr="00F33EEC" w:rsidRDefault="005860B6" w:rsidP="00275A31">
      <w:pPr>
        <w:widowControl/>
        <w:spacing w:after="0" w:line="240" w:lineRule="auto"/>
        <w:jc w:val="both"/>
        <w:rPr>
          <w:rFonts w:ascii="Times New Roman" w:eastAsia="Times New Roman" w:hAnsi="Times New Roman" w:cs="Times New Roman"/>
          <w:i/>
          <w:sz w:val="21"/>
          <w:szCs w:val="21"/>
          <w:lang w:val="el-GR"/>
        </w:rPr>
      </w:pPr>
      <w:r w:rsidRPr="00F33EEC">
        <w:rPr>
          <w:rFonts w:ascii="Times New Roman" w:eastAsia="Times New Roman" w:hAnsi="Times New Roman" w:cs="Times New Roman"/>
          <w:i/>
          <w:sz w:val="21"/>
          <w:szCs w:val="21"/>
          <w:lang w:val="el-GR"/>
        </w:rPr>
        <w:t xml:space="preserve">Οι επιτροπές αποτελούνται από φοιτητές, με τους αναπληρωτές τους και είναι υπεύθυνες για την ομαλή διεξαγωγή της εκλογικής διαδικασίας. Οι υποψηφιότητες, οι παραιτήσεις και οι ενστάσεις σχετικά με την ανακήρυξη των υποψηφίων, υποβάλλονται στη σχετική εφορευτική επιτροπή και </w:t>
      </w:r>
      <w:proofErr w:type="spellStart"/>
      <w:r w:rsidR="00A31E49" w:rsidRPr="00F33EEC">
        <w:rPr>
          <w:rFonts w:ascii="Times New Roman" w:eastAsia="Times New Roman" w:hAnsi="Times New Roman" w:cs="Times New Roman"/>
          <w:i/>
          <w:sz w:val="21"/>
          <w:szCs w:val="21"/>
          <w:lang w:val="el-GR"/>
        </w:rPr>
        <w:t>πρωτοκολλούνται</w:t>
      </w:r>
      <w:proofErr w:type="spellEnd"/>
      <w:r w:rsidRPr="00F33EEC">
        <w:rPr>
          <w:rFonts w:ascii="Times New Roman" w:eastAsia="Times New Roman" w:hAnsi="Times New Roman" w:cs="Times New Roman"/>
          <w:i/>
          <w:sz w:val="21"/>
          <w:szCs w:val="21"/>
          <w:lang w:val="el-GR"/>
        </w:rPr>
        <w:t>.</w:t>
      </w:r>
      <w:r w:rsidR="005C56F1" w:rsidRPr="00F33EEC">
        <w:rPr>
          <w:rFonts w:ascii="Times New Roman" w:eastAsia="Times New Roman" w:hAnsi="Times New Roman" w:cs="Times New Roman"/>
          <w:i/>
          <w:sz w:val="21"/>
          <w:szCs w:val="21"/>
          <w:lang w:val="el-GR"/>
        </w:rPr>
        <w:t xml:space="preserve"> </w:t>
      </w:r>
    </w:p>
    <w:p w14:paraId="473EAE3A" w14:textId="77777777" w:rsidR="00C83312" w:rsidRPr="00F33EEC" w:rsidRDefault="00C83312" w:rsidP="00E440D2">
      <w:pPr>
        <w:widowControl/>
        <w:spacing w:after="0" w:line="240" w:lineRule="auto"/>
        <w:jc w:val="both"/>
        <w:rPr>
          <w:rFonts w:ascii="Times New Roman" w:eastAsia="Times New Roman" w:hAnsi="Times New Roman" w:cs="Times New Roman"/>
          <w:sz w:val="21"/>
          <w:szCs w:val="21"/>
          <w:lang w:val="el-GR"/>
        </w:rPr>
      </w:pPr>
      <w:bookmarkStart w:id="3" w:name="_Hlk106695748"/>
    </w:p>
    <w:p w14:paraId="2BFA3F86" w14:textId="1B42C7F6" w:rsidR="00C83312" w:rsidRPr="00F33EEC" w:rsidRDefault="00B24230" w:rsidP="00C83312">
      <w:pPr>
        <w:widowControl/>
        <w:spacing w:after="0" w:line="240" w:lineRule="auto"/>
        <w:jc w:val="both"/>
        <w:rPr>
          <w:rFonts w:ascii="Times New Roman" w:eastAsia="Roboto-Regular" w:hAnsi="Times New Roman" w:cs="Times New Roman"/>
          <w:i/>
          <w:sz w:val="21"/>
          <w:szCs w:val="21"/>
          <w:lang w:val="el-GR"/>
        </w:rPr>
      </w:pPr>
      <w:r w:rsidRPr="00F33EEC">
        <w:rPr>
          <w:rFonts w:ascii="Times New Roman" w:eastAsia="Times New Roman" w:hAnsi="Times New Roman" w:cs="Times New Roman"/>
          <w:sz w:val="21"/>
          <w:szCs w:val="21"/>
          <w:lang w:val="el-GR"/>
        </w:rPr>
        <w:t xml:space="preserve">Οι </w:t>
      </w:r>
      <w:r w:rsidR="00E440D2" w:rsidRPr="00F33EEC">
        <w:rPr>
          <w:rFonts w:ascii="Times New Roman" w:eastAsia="Times New Roman" w:hAnsi="Times New Roman" w:cs="Times New Roman"/>
          <w:sz w:val="21"/>
          <w:szCs w:val="21"/>
          <w:lang w:val="el-GR"/>
        </w:rPr>
        <w:t>διατάξεις</w:t>
      </w:r>
      <w:r w:rsidRPr="00F33EEC">
        <w:rPr>
          <w:rFonts w:ascii="Times New Roman" w:eastAsia="Times New Roman" w:hAnsi="Times New Roman" w:cs="Times New Roman"/>
          <w:sz w:val="21"/>
          <w:szCs w:val="21"/>
          <w:lang w:val="el-GR"/>
        </w:rPr>
        <w:t xml:space="preserve"> </w:t>
      </w:r>
      <w:r w:rsidR="00E440D2" w:rsidRPr="00F33EEC">
        <w:rPr>
          <w:rFonts w:ascii="Times New Roman" w:eastAsia="Times New Roman" w:hAnsi="Times New Roman" w:cs="Times New Roman"/>
          <w:sz w:val="21"/>
          <w:szCs w:val="21"/>
          <w:lang w:val="el-GR"/>
        </w:rPr>
        <w:t xml:space="preserve">του άρθρου </w:t>
      </w:r>
      <w:r w:rsidR="00E440D2" w:rsidRPr="007F7E77">
        <w:rPr>
          <w:rFonts w:ascii="Times New Roman" w:hAnsi="Times New Roman" w:cs="Times New Roman"/>
          <w:bCs/>
          <w:sz w:val="21"/>
          <w:szCs w:val="21"/>
          <w:lang w:val="el-GR"/>
        </w:rPr>
        <w:t>192 με τίτλο:</w:t>
      </w:r>
      <w:r w:rsidR="00E440D2" w:rsidRPr="00F33EEC">
        <w:rPr>
          <w:rFonts w:ascii="Times New Roman" w:hAnsi="Times New Roman" w:cs="Times New Roman"/>
          <w:b/>
          <w:bCs/>
          <w:sz w:val="21"/>
          <w:szCs w:val="21"/>
          <w:lang w:val="el-GR"/>
        </w:rPr>
        <w:t xml:space="preserve"> </w:t>
      </w:r>
      <w:r w:rsidR="00E440D2" w:rsidRPr="00F33EEC">
        <w:rPr>
          <w:rFonts w:ascii="Times New Roman" w:eastAsia="Times New Roman" w:hAnsi="Times New Roman" w:cs="Times New Roman"/>
          <w:sz w:val="21"/>
          <w:szCs w:val="21"/>
          <w:lang w:val="el-GR"/>
        </w:rPr>
        <w:t>«</w:t>
      </w:r>
      <w:r w:rsidR="00E440D2" w:rsidRPr="00F33EEC">
        <w:rPr>
          <w:rFonts w:ascii="Times New Roman" w:eastAsia="Roboto-Regular" w:hAnsi="Times New Roman" w:cs="Times New Roman"/>
          <w:i/>
          <w:sz w:val="21"/>
          <w:szCs w:val="21"/>
          <w:lang w:val="el-GR"/>
        </w:rPr>
        <w:t>Χρήση ηλεκτρονικών μέσων για τη διενέργεια εκλογικών διαδικασιών και</w:t>
      </w:r>
      <w:r w:rsidR="00E440D2" w:rsidRPr="00F33EEC">
        <w:rPr>
          <w:rFonts w:ascii="Times New Roman" w:eastAsia="Times New Roman" w:hAnsi="Times New Roman" w:cs="Times New Roman"/>
          <w:i/>
          <w:sz w:val="21"/>
          <w:szCs w:val="21"/>
          <w:lang w:val="el-GR"/>
        </w:rPr>
        <w:t xml:space="preserve"> </w:t>
      </w:r>
      <w:r w:rsidR="00E440D2" w:rsidRPr="00F33EEC">
        <w:rPr>
          <w:rFonts w:ascii="Times New Roman" w:eastAsia="Roboto-Regular" w:hAnsi="Times New Roman" w:cs="Times New Roman"/>
          <w:i/>
          <w:sz w:val="21"/>
          <w:szCs w:val="21"/>
          <w:lang w:val="el-GR"/>
        </w:rPr>
        <w:t>συνεδριάσεων των οργάνων των Α.Ε.Ι.</w:t>
      </w:r>
      <w:r w:rsidR="00E440D2" w:rsidRPr="00F33EEC">
        <w:rPr>
          <w:rFonts w:ascii="Times New Roman" w:eastAsia="Roboto-Regular" w:hAnsi="Times New Roman" w:cs="Times New Roman"/>
          <w:sz w:val="21"/>
          <w:szCs w:val="21"/>
          <w:lang w:val="el-GR"/>
        </w:rPr>
        <w:t>» του ν. 4823/2021</w:t>
      </w:r>
      <w:r w:rsidR="00C83312" w:rsidRPr="00F33EEC">
        <w:rPr>
          <w:rFonts w:ascii="Times New Roman" w:eastAsia="Roboto-Regular" w:hAnsi="Times New Roman" w:cs="Times New Roman"/>
          <w:sz w:val="21"/>
          <w:szCs w:val="21"/>
          <w:lang w:val="el-GR"/>
        </w:rPr>
        <w:t xml:space="preserve"> (Α΄136)</w:t>
      </w:r>
      <w:r w:rsidR="00AD0A8E">
        <w:rPr>
          <w:rFonts w:ascii="Times New Roman" w:eastAsia="Roboto-Regular" w:hAnsi="Times New Roman" w:cs="Times New Roman"/>
          <w:sz w:val="21"/>
          <w:szCs w:val="21"/>
          <w:lang w:val="el-GR"/>
        </w:rPr>
        <w:t xml:space="preserve"> </w:t>
      </w:r>
      <w:r w:rsidR="00AD0A8E" w:rsidRPr="00AD0A8E">
        <w:rPr>
          <w:rFonts w:ascii="Times New Roman" w:hAnsi="Times New Roman" w:cs="Times New Roman"/>
          <w:sz w:val="21"/>
          <w:szCs w:val="21"/>
          <w:lang w:val="el-GR"/>
        </w:rPr>
        <w:t>«</w:t>
      </w:r>
      <w:r w:rsidR="00AD0A8E" w:rsidRPr="007F7E77">
        <w:rPr>
          <w:rFonts w:ascii="Times New Roman" w:hAnsi="Times New Roman" w:cs="Times New Roman"/>
          <w:i/>
          <w:sz w:val="21"/>
          <w:szCs w:val="21"/>
          <w:lang w:val="el-GR"/>
        </w:rPr>
        <w:t>Αναβάθμιση του</w:t>
      </w:r>
      <w:r w:rsidR="00AD0A8E" w:rsidRPr="007F7E77">
        <w:rPr>
          <w:rFonts w:ascii="Times New Roman" w:eastAsia="Roboto-Regular" w:hAnsi="Times New Roman" w:cs="Times New Roman"/>
          <w:i/>
          <w:sz w:val="21"/>
          <w:szCs w:val="21"/>
          <w:lang w:val="el-GR"/>
        </w:rPr>
        <w:t xml:space="preserve"> </w:t>
      </w:r>
      <w:r w:rsidR="00AD0A8E" w:rsidRPr="007F7E77">
        <w:rPr>
          <w:rFonts w:ascii="Times New Roman" w:hAnsi="Times New Roman" w:cs="Times New Roman"/>
          <w:i/>
          <w:sz w:val="21"/>
          <w:szCs w:val="21"/>
          <w:lang w:val="el-GR"/>
        </w:rPr>
        <w:t>σχολείου, ενδυνάμωση των εκπαιδευτικών και άλλες διατάξεις</w:t>
      </w:r>
      <w:r w:rsidR="00AD0A8E" w:rsidRPr="00AD0A8E">
        <w:rPr>
          <w:rFonts w:ascii="Times New Roman" w:hAnsi="Times New Roman" w:cs="Times New Roman"/>
          <w:sz w:val="21"/>
          <w:szCs w:val="21"/>
          <w:lang w:val="el-GR"/>
        </w:rPr>
        <w:t>»</w:t>
      </w:r>
      <w:r w:rsidR="00C83312" w:rsidRPr="00AD0A8E">
        <w:rPr>
          <w:rFonts w:ascii="Times New Roman" w:eastAsia="Roboto-Regular" w:hAnsi="Times New Roman" w:cs="Times New Roman"/>
          <w:sz w:val="21"/>
          <w:szCs w:val="21"/>
          <w:lang w:val="el-GR"/>
        </w:rPr>
        <w:t xml:space="preserve">, ορίζουν ότι: </w:t>
      </w:r>
      <w:r w:rsidR="00C83312" w:rsidRPr="00AD0A8E">
        <w:rPr>
          <w:rFonts w:ascii="Times New Roman" w:eastAsia="Roboto-Regular" w:hAnsi="Times New Roman" w:cs="Times New Roman"/>
          <w:i/>
          <w:sz w:val="21"/>
          <w:szCs w:val="21"/>
          <w:lang w:val="el-GR"/>
        </w:rPr>
        <w:t xml:space="preserve">Στα Ανώτατα Εκπαιδευτικά </w:t>
      </w:r>
      <w:r w:rsidR="00C83312" w:rsidRPr="00F33EEC">
        <w:rPr>
          <w:rFonts w:ascii="Times New Roman" w:eastAsia="Roboto-Regular" w:hAnsi="Times New Roman" w:cs="Times New Roman"/>
          <w:i/>
          <w:sz w:val="21"/>
          <w:szCs w:val="21"/>
          <w:lang w:val="el-GR"/>
        </w:rPr>
        <w:t xml:space="preserve">Ιδρύματα (Α.Ε.Ι.) όλες οι </w:t>
      </w:r>
      <w:r w:rsidR="00C83312" w:rsidRPr="00F33EEC">
        <w:rPr>
          <w:rFonts w:ascii="Times New Roman" w:eastAsia="Roboto-Regular" w:hAnsi="Times New Roman" w:cs="Times New Roman"/>
          <w:i/>
          <w:sz w:val="21"/>
          <w:szCs w:val="21"/>
          <w:lang w:val="el-GR"/>
        </w:rPr>
        <w:lastRenderedPageBreak/>
        <w:t xml:space="preserve">εκλογικές διαδικασίες για την ανάδειξη μονομελών οργάνων, εκπροσώπων σε συλλογικά όργανα διοίκησης και συλλογικά όργανα των επιμέρους ακαδημαϊκών μονάδων και λοιπών δομών </w:t>
      </w:r>
      <w:r w:rsidR="00C83312" w:rsidRPr="00F33EEC">
        <w:rPr>
          <w:rFonts w:ascii="Times New Roman" w:eastAsia="Roboto-Regular" w:hAnsi="Times New Roman" w:cs="Times New Roman"/>
          <w:b/>
          <w:i/>
          <w:sz w:val="21"/>
          <w:szCs w:val="21"/>
          <w:u w:val="single"/>
          <w:lang w:val="el-GR"/>
        </w:rPr>
        <w:t>διεξάγονται αποκλειστικά με ηλεκτρονική ψηφοφορία</w:t>
      </w:r>
      <w:r w:rsidR="00C83312" w:rsidRPr="00F33EEC">
        <w:rPr>
          <w:rFonts w:ascii="Times New Roman" w:eastAsia="Roboto-Regular" w:hAnsi="Times New Roman" w:cs="Times New Roman"/>
          <w:i/>
          <w:sz w:val="21"/>
          <w:szCs w:val="21"/>
          <w:lang w:val="el-GR"/>
        </w:rPr>
        <w:t xml:space="preserve"> μέσω του ειδικού πληροφοριακού συστήματος με την ονομασία «Ψηφιακή Κάλπη ΖΕΥΣ» της ανώνυμης εταιρείας του Ελληνικού Δημοσίου με την επωνυμία «Εθνικό</w:t>
      </w:r>
      <w:r w:rsidR="002274F4" w:rsidRPr="00F33EEC">
        <w:rPr>
          <w:rFonts w:ascii="Times New Roman" w:eastAsia="Roboto-Regular" w:hAnsi="Times New Roman" w:cs="Times New Roman"/>
          <w:i/>
          <w:sz w:val="21"/>
          <w:szCs w:val="21"/>
          <w:lang w:val="el-GR"/>
        </w:rPr>
        <w:t xml:space="preserve"> </w:t>
      </w:r>
      <w:r w:rsidR="00C83312" w:rsidRPr="00F33EEC">
        <w:rPr>
          <w:rFonts w:ascii="Times New Roman" w:eastAsia="Roboto-Regular" w:hAnsi="Times New Roman" w:cs="Times New Roman"/>
          <w:i/>
          <w:sz w:val="21"/>
          <w:szCs w:val="21"/>
          <w:lang w:val="el-GR"/>
        </w:rPr>
        <w:t>Δίκτυο Υποδομών Τεχνολογίας και Έρευνας Α.Ε. (ΕΔΥΤΕ Α.Ε.)</w:t>
      </w:r>
      <w:r w:rsidR="00C83312" w:rsidRPr="00F33EEC">
        <w:rPr>
          <w:rFonts w:ascii="Times New Roman" w:eastAsia="Roboto-Regular" w:hAnsi="Times New Roman" w:cs="Times New Roman"/>
          <w:sz w:val="21"/>
          <w:szCs w:val="21"/>
          <w:lang w:val="el-GR"/>
        </w:rPr>
        <w:t>».</w:t>
      </w:r>
    </w:p>
    <w:p w14:paraId="019ADEF2" w14:textId="438A59BA" w:rsidR="00C83312" w:rsidRPr="00F33EEC" w:rsidRDefault="00C83312" w:rsidP="00C83312">
      <w:pPr>
        <w:widowControl/>
        <w:autoSpaceDE w:val="0"/>
        <w:autoSpaceDN w:val="0"/>
        <w:adjustRightInd w:val="0"/>
        <w:spacing w:after="0" w:line="240" w:lineRule="auto"/>
        <w:jc w:val="both"/>
        <w:rPr>
          <w:rFonts w:ascii="Times New Roman" w:eastAsia="Roboto-Regular" w:hAnsi="Times New Roman" w:cs="Times New Roman"/>
          <w:sz w:val="21"/>
          <w:szCs w:val="21"/>
          <w:lang w:val="el-GR"/>
        </w:rPr>
      </w:pPr>
      <w:r w:rsidRPr="00F33EEC">
        <w:rPr>
          <w:rFonts w:ascii="Times New Roman" w:eastAsia="Roboto-Regular" w:hAnsi="Times New Roman" w:cs="Times New Roman"/>
          <w:sz w:val="21"/>
          <w:szCs w:val="21"/>
          <w:lang w:val="el-GR"/>
        </w:rPr>
        <w:t xml:space="preserve">Στο πεδίο εφαρμογής της παρ. 1 του άρθρου 192 εμπίπτουν οι εκλογικές διαδικασίες για την ανάδειξη, μεταξύ άλλων, </w:t>
      </w:r>
      <w:r w:rsidRPr="00F33EEC">
        <w:rPr>
          <w:rFonts w:ascii="Times New Roman" w:eastAsia="Roboto-Regular" w:hAnsi="Times New Roman" w:cs="Times New Roman"/>
          <w:i/>
          <w:sz w:val="21"/>
          <w:szCs w:val="21"/>
          <w:lang w:val="el-GR"/>
        </w:rPr>
        <w:t>των εκπροσώπων των φοιτητών και των αναπληρωτών τους στα συλλογικά</w:t>
      </w:r>
      <w:r w:rsidR="002274F4" w:rsidRPr="00F33EEC">
        <w:rPr>
          <w:rFonts w:ascii="Times New Roman" w:eastAsia="Roboto-Regular" w:hAnsi="Times New Roman" w:cs="Times New Roman"/>
          <w:i/>
          <w:sz w:val="21"/>
          <w:szCs w:val="21"/>
          <w:lang w:val="el-GR"/>
        </w:rPr>
        <w:t xml:space="preserve"> </w:t>
      </w:r>
      <w:r w:rsidRPr="00F33EEC">
        <w:rPr>
          <w:rFonts w:ascii="Times New Roman" w:eastAsia="Roboto-Regular" w:hAnsi="Times New Roman" w:cs="Times New Roman"/>
          <w:i/>
          <w:sz w:val="21"/>
          <w:szCs w:val="21"/>
          <w:lang w:val="el-GR"/>
        </w:rPr>
        <w:t xml:space="preserve">όργανα διοίκησης των Α.Ε.Ι., στα συλλογικά όργανα των επιμέρους ακαδημαϊκών μονάδων των Α.Ε.Ι. (Τομείς, Τμήματα, Σχολές), στις Ειδικές </w:t>
      </w:r>
      <w:proofErr w:type="spellStart"/>
      <w:r w:rsidRPr="00F33EEC">
        <w:rPr>
          <w:rFonts w:ascii="Times New Roman" w:eastAsia="Roboto-Regular" w:hAnsi="Times New Roman" w:cs="Times New Roman"/>
          <w:i/>
          <w:sz w:val="21"/>
          <w:szCs w:val="21"/>
          <w:lang w:val="el-GR"/>
        </w:rPr>
        <w:t>Διατμηματικές</w:t>
      </w:r>
      <w:proofErr w:type="spellEnd"/>
      <w:r w:rsidRPr="00F33EEC">
        <w:rPr>
          <w:rFonts w:ascii="Times New Roman" w:eastAsia="Roboto-Regular" w:hAnsi="Times New Roman" w:cs="Times New Roman"/>
          <w:i/>
          <w:sz w:val="21"/>
          <w:szCs w:val="21"/>
          <w:lang w:val="el-GR"/>
        </w:rPr>
        <w:t xml:space="preserve"> ή </w:t>
      </w:r>
      <w:proofErr w:type="spellStart"/>
      <w:r w:rsidRPr="00F33EEC">
        <w:rPr>
          <w:rFonts w:ascii="Times New Roman" w:eastAsia="Roboto-Regular" w:hAnsi="Times New Roman" w:cs="Times New Roman"/>
          <w:i/>
          <w:sz w:val="21"/>
          <w:szCs w:val="21"/>
          <w:lang w:val="el-GR"/>
        </w:rPr>
        <w:t>Διιδρυματικές</w:t>
      </w:r>
      <w:proofErr w:type="spellEnd"/>
      <w:r w:rsidRPr="00F33EEC">
        <w:rPr>
          <w:rFonts w:ascii="Times New Roman" w:eastAsia="Roboto-Regular" w:hAnsi="Times New Roman" w:cs="Times New Roman"/>
          <w:i/>
          <w:sz w:val="21"/>
          <w:szCs w:val="21"/>
          <w:lang w:val="el-GR"/>
        </w:rPr>
        <w:t xml:space="preserve"> Επιτροπές </w:t>
      </w:r>
      <w:proofErr w:type="spellStart"/>
      <w:r w:rsidRPr="00F33EEC">
        <w:rPr>
          <w:rFonts w:ascii="Times New Roman" w:eastAsia="Roboto-Regular" w:hAnsi="Times New Roman" w:cs="Times New Roman"/>
          <w:i/>
          <w:sz w:val="21"/>
          <w:szCs w:val="21"/>
          <w:lang w:val="el-GR"/>
        </w:rPr>
        <w:t>Διατμηματικών</w:t>
      </w:r>
      <w:proofErr w:type="spellEnd"/>
      <w:r w:rsidRPr="00F33EEC">
        <w:rPr>
          <w:rFonts w:ascii="Times New Roman" w:eastAsia="Roboto-Regular" w:hAnsi="Times New Roman" w:cs="Times New Roman"/>
          <w:i/>
          <w:sz w:val="21"/>
          <w:szCs w:val="21"/>
          <w:lang w:val="el-GR"/>
        </w:rPr>
        <w:t xml:space="preserve"> ή </w:t>
      </w:r>
      <w:proofErr w:type="spellStart"/>
      <w:r w:rsidRPr="00F33EEC">
        <w:rPr>
          <w:rFonts w:ascii="Times New Roman" w:eastAsia="Roboto-Regular" w:hAnsi="Times New Roman" w:cs="Times New Roman"/>
          <w:i/>
          <w:sz w:val="21"/>
          <w:szCs w:val="21"/>
          <w:lang w:val="el-GR"/>
        </w:rPr>
        <w:t>Διιδρυματικών</w:t>
      </w:r>
      <w:proofErr w:type="spellEnd"/>
      <w:r w:rsidRPr="00F33EEC">
        <w:rPr>
          <w:rFonts w:ascii="Times New Roman" w:eastAsia="Roboto-Regular" w:hAnsi="Times New Roman" w:cs="Times New Roman"/>
          <w:i/>
          <w:sz w:val="21"/>
          <w:szCs w:val="21"/>
          <w:lang w:val="el-GR"/>
        </w:rPr>
        <w:t xml:space="preserve"> Προγραμμάτων Μεταπτυχιακών Σπουδών (Π.Μ.Σ.), σύμφωνα με την παρ. 4 του άρθρου 34 του ν. 4485/2017 και στο Πειθαρχικό Συμβούλιο φοιτητών της παρ. 4του άρθρου 24 του ν. 4777/2021 (Α’ 25).</w:t>
      </w:r>
    </w:p>
    <w:p w14:paraId="64146B94" w14:textId="77777777" w:rsidR="00FF5145" w:rsidRDefault="00FF5145" w:rsidP="001D5178">
      <w:pPr>
        <w:widowControl/>
        <w:spacing w:after="0" w:line="240" w:lineRule="auto"/>
        <w:jc w:val="both"/>
        <w:rPr>
          <w:rFonts w:ascii="Times New Roman" w:hAnsi="Times New Roman" w:cs="Times New Roman"/>
          <w:sz w:val="21"/>
          <w:szCs w:val="21"/>
          <w:lang w:val="el-GR"/>
        </w:rPr>
      </w:pPr>
    </w:p>
    <w:p w14:paraId="575B3C32" w14:textId="7BDE1D3F" w:rsidR="00A10F82" w:rsidRPr="00F33EEC" w:rsidRDefault="00E35781" w:rsidP="00A10F82">
      <w:pPr>
        <w:widowControl/>
        <w:spacing w:after="0" w:line="240" w:lineRule="auto"/>
        <w:jc w:val="both"/>
        <w:rPr>
          <w:rFonts w:ascii="Times New Roman" w:eastAsia="Times New Roman" w:hAnsi="Times New Roman" w:cs="Times New Roman"/>
          <w:sz w:val="21"/>
          <w:szCs w:val="21"/>
          <w:lang w:val="el-GR"/>
        </w:rPr>
      </w:pPr>
      <w:r>
        <w:rPr>
          <w:rFonts w:ascii="Times New Roman" w:eastAsia="Times New Roman" w:hAnsi="Times New Roman" w:cs="Times New Roman"/>
          <w:sz w:val="21"/>
          <w:szCs w:val="21"/>
          <w:lang w:val="el-GR"/>
        </w:rPr>
        <w:t xml:space="preserve">Σύμφωνα με την </w:t>
      </w:r>
      <w:r w:rsidR="00A10F82" w:rsidRPr="00F33EEC">
        <w:rPr>
          <w:rFonts w:ascii="Times New Roman" w:eastAsia="Times New Roman" w:hAnsi="Times New Roman" w:cs="Times New Roman"/>
          <w:sz w:val="21"/>
          <w:szCs w:val="21"/>
          <w:lang w:val="el-GR"/>
        </w:rPr>
        <w:t>υπό στοιχεία 5204/11.11.2021 (ΦΕΚ</w:t>
      </w:r>
      <w:r>
        <w:rPr>
          <w:rFonts w:ascii="Times New Roman" w:eastAsia="Times New Roman" w:hAnsi="Times New Roman" w:cs="Times New Roman"/>
          <w:sz w:val="21"/>
          <w:szCs w:val="21"/>
          <w:lang w:val="el-GR"/>
        </w:rPr>
        <w:t xml:space="preserve"> 5244/</w:t>
      </w:r>
      <w:proofErr w:type="spellStart"/>
      <w:r>
        <w:rPr>
          <w:rFonts w:ascii="Times New Roman" w:eastAsia="Times New Roman" w:hAnsi="Times New Roman" w:cs="Times New Roman"/>
          <w:sz w:val="21"/>
          <w:szCs w:val="21"/>
          <w:lang w:val="el-GR"/>
        </w:rPr>
        <w:t>τ.Β</w:t>
      </w:r>
      <w:proofErr w:type="spellEnd"/>
      <w:r>
        <w:rPr>
          <w:rFonts w:ascii="Times New Roman" w:eastAsia="Times New Roman" w:hAnsi="Times New Roman" w:cs="Times New Roman"/>
          <w:sz w:val="21"/>
          <w:szCs w:val="21"/>
          <w:lang w:val="el-GR"/>
        </w:rPr>
        <w:t xml:space="preserve">/12.11.2021) υπουργική απόφαση </w:t>
      </w:r>
      <w:r w:rsidR="00A10F82" w:rsidRPr="00F33EEC">
        <w:rPr>
          <w:rFonts w:ascii="Times New Roman" w:hAnsi="Times New Roman" w:cs="Times New Roman"/>
          <w:sz w:val="21"/>
          <w:szCs w:val="21"/>
          <w:lang w:val="el-GR"/>
        </w:rPr>
        <w:t>η Ψηφιακή Κάλπη «ΖΕΥΣ» είναι πληροφοριακό σύστημα, μέσω του οποίου είναι δυνατή η διεξαγωγή ηλεκτρονικών ψηφοφοριών. Το σύστημα αυτό αναπτύσσει και λειτουργεί η ανώνυμη εταιρία με την επωνυμία «Εθνικό Δίκτυο Υποδομών Τεχνολογίας και Έρευνας Α.Ε.»</w:t>
      </w:r>
      <w:r w:rsidR="00A10F82" w:rsidRPr="00F33EEC">
        <w:rPr>
          <w:rFonts w:ascii="Times New Roman" w:eastAsia="Times New Roman" w:hAnsi="Times New Roman" w:cs="Times New Roman"/>
          <w:sz w:val="21"/>
          <w:szCs w:val="21"/>
          <w:lang w:val="el-GR"/>
        </w:rPr>
        <w:t xml:space="preserve"> </w:t>
      </w:r>
      <w:r w:rsidR="00A10F82" w:rsidRPr="00F33EEC">
        <w:rPr>
          <w:rFonts w:ascii="Times New Roman" w:hAnsi="Times New Roman" w:cs="Times New Roman"/>
          <w:sz w:val="21"/>
          <w:szCs w:val="21"/>
          <w:lang w:val="el-GR"/>
        </w:rPr>
        <w:t xml:space="preserve">(ΕΔΥΤΕ ΑΕ), και ορίζουν γενικώς </w:t>
      </w:r>
      <w:r w:rsidR="00A10F82" w:rsidRPr="00F33EEC">
        <w:rPr>
          <w:rFonts w:ascii="Times New Roman" w:eastAsia="Times New Roman" w:hAnsi="Times New Roman" w:cs="Times New Roman"/>
          <w:sz w:val="21"/>
          <w:szCs w:val="21"/>
          <w:lang w:val="el-GR"/>
        </w:rPr>
        <w:t>τη λειτουργία της Ψηφιακής Κάλπης ΖΕΥΣ.</w:t>
      </w:r>
    </w:p>
    <w:p w14:paraId="5472E8D6" w14:textId="77777777" w:rsidR="00A10F82" w:rsidRPr="00F33EEC" w:rsidRDefault="00A10F82" w:rsidP="001D5178">
      <w:pPr>
        <w:widowControl/>
        <w:spacing w:after="0" w:line="240" w:lineRule="auto"/>
        <w:jc w:val="both"/>
        <w:rPr>
          <w:rFonts w:ascii="Times New Roman" w:hAnsi="Times New Roman" w:cs="Times New Roman"/>
          <w:sz w:val="21"/>
          <w:szCs w:val="21"/>
          <w:lang w:val="el-GR"/>
        </w:rPr>
      </w:pPr>
    </w:p>
    <w:p w14:paraId="07D1444C" w14:textId="1E1A4701" w:rsidR="001D5178" w:rsidRPr="00F33EEC" w:rsidRDefault="003E6381" w:rsidP="001D5178">
      <w:pPr>
        <w:widowControl/>
        <w:spacing w:after="0" w:line="240" w:lineRule="auto"/>
        <w:jc w:val="both"/>
        <w:rPr>
          <w:rFonts w:ascii="Times New Roman" w:hAnsi="Times New Roman" w:cs="Times New Roman"/>
          <w:sz w:val="21"/>
          <w:szCs w:val="21"/>
          <w:lang w:val="el-GR"/>
        </w:rPr>
      </w:pPr>
      <w:r w:rsidRPr="00F33EEC">
        <w:rPr>
          <w:rFonts w:ascii="Times New Roman" w:hAnsi="Times New Roman" w:cs="Times New Roman"/>
          <w:sz w:val="21"/>
          <w:szCs w:val="21"/>
          <w:lang w:val="el-GR"/>
        </w:rPr>
        <w:t>Με την υπό στοιχεία 147084/Ζ1/16.11.2021 κοινή υπουργική απόφαση (Β΄5364) καθορίζεται  ο τρόπος διεξαγωγής των εκλογικών διαδικασιών των οργάνων των Α.Ε.Ι. μέσω η</w:t>
      </w:r>
      <w:r w:rsidR="00C83312" w:rsidRPr="00F33EEC">
        <w:rPr>
          <w:rFonts w:ascii="Times New Roman" w:hAnsi="Times New Roman" w:cs="Times New Roman"/>
          <w:sz w:val="21"/>
          <w:szCs w:val="21"/>
          <w:lang w:val="el-GR"/>
        </w:rPr>
        <w:t xml:space="preserve">λεκτρονικής ψηφοφορίας </w:t>
      </w:r>
      <w:r w:rsidR="00243549" w:rsidRPr="00F33EEC">
        <w:rPr>
          <w:rFonts w:ascii="Times New Roman" w:hAnsi="Times New Roman" w:cs="Times New Roman"/>
          <w:sz w:val="21"/>
          <w:szCs w:val="21"/>
          <w:lang w:val="el-GR"/>
        </w:rPr>
        <w:t xml:space="preserve">και </w:t>
      </w:r>
      <w:r w:rsidRPr="00F33EEC">
        <w:rPr>
          <w:rFonts w:ascii="Times New Roman" w:hAnsi="Times New Roman" w:cs="Times New Roman"/>
          <w:sz w:val="21"/>
          <w:szCs w:val="21"/>
          <w:lang w:val="el-GR"/>
        </w:rPr>
        <w:t>ρυθμίζονται τεχνικά και οργανωτικά θέματα σχετικά με τη διεξαγωγή της διαδικασίας και την προστασία των δεδομένων προσωπικού χαρακτήρα,</w:t>
      </w:r>
      <w:r w:rsidR="005731B1" w:rsidRPr="00F33EEC">
        <w:rPr>
          <w:rFonts w:ascii="Times New Roman" w:hAnsi="Times New Roman" w:cs="Times New Roman"/>
          <w:sz w:val="21"/>
          <w:szCs w:val="21"/>
          <w:lang w:val="el-GR"/>
        </w:rPr>
        <w:t xml:space="preserve"> η οποία εκδόθηκε</w:t>
      </w:r>
      <w:r w:rsidRPr="00F33EEC">
        <w:rPr>
          <w:rFonts w:ascii="Times New Roman" w:hAnsi="Times New Roman" w:cs="Times New Roman"/>
          <w:sz w:val="21"/>
          <w:szCs w:val="21"/>
          <w:lang w:val="el-GR"/>
        </w:rPr>
        <w:t xml:space="preserve"> εις εφαρμογή των διατάξεων της παρ. 4 του άρθρου 192 του ν. 4823/2021 (Α΄136). Σύμφωνα με την ανωτέρω απόφαση ορίζεται η </w:t>
      </w:r>
      <w:r w:rsidR="004A68D1" w:rsidRPr="00F33EEC">
        <w:rPr>
          <w:rFonts w:ascii="Times New Roman" w:hAnsi="Times New Roman" w:cs="Times New Roman"/>
          <w:sz w:val="21"/>
          <w:szCs w:val="21"/>
          <w:lang w:val="el-GR"/>
        </w:rPr>
        <w:t>ηλεκτρονική ψηφοφορία ως μέσο ανάδειξης εκπροσώπων, μεταξύ άλλων, των φοιτητών</w:t>
      </w:r>
      <w:r w:rsidR="001D5178" w:rsidRPr="00F33EEC">
        <w:rPr>
          <w:rFonts w:ascii="Times New Roman" w:hAnsi="Times New Roman" w:cs="Times New Roman"/>
          <w:sz w:val="21"/>
          <w:szCs w:val="21"/>
          <w:lang w:val="el-GR"/>
        </w:rPr>
        <w:t xml:space="preserve"> και των αναπληρωτών τους</w:t>
      </w:r>
      <w:r w:rsidR="004A68D1" w:rsidRPr="00F33EEC">
        <w:rPr>
          <w:rFonts w:ascii="Times New Roman" w:hAnsi="Times New Roman" w:cs="Times New Roman"/>
          <w:sz w:val="21"/>
          <w:szCs w:val="21"/>
          <w:lang w:val="el-GR"/>
        </w:rPr>
        <w:t xml:space="preserve"> στα Συλλογικά Όργανα (Σ.Ο.) των Α.Ε.Ι. και των επιμέρους ακαδημαϊκών μονάδων τους, </w:t>
      </w:r>
      <w:r w:rsidR="00B24230" w:rsidRPr="00F33EEC">
        <w:rPr>
          <w:rFonts w:ascii="Times New Roman" w:hAnsi="Times New Roman" w:cs="Times New Roman"/>
          <w:sz w:val="21"/>
          <w:szCs w:val="21"/>
          <w:lang w:val="el-GR"/>
        </w:rPr>
        <w:t>εν προκειμένω στη Γενική Συνέλευση της οικείας Σχολής και στην Κοσμητεία</w:t>
      </w:r>
      <w:r w:rsidR="00993EDF" w:rsidRPr="00F33EEC">
        <w:rPr>
          <w:rFonts w:ascii="Times New Roman" w:hAnsi="Times New Roman" w:cs="Times New Roman"/>
          <w:sz w:val="21"/>
          <w:szCs w:val="21"/>
          <w:lang w:val="el-GR"/>
        </w:rPr>
        <w:t>.</w:t>
      </w:r>
      <w:r w:rsidR="00B24230" w:rsidRPr="00F33EEC">
        <w:rPr>
          <w:rFonts w:ascii="Times New Roman" w:hAnsi="Times New Roman" w:cs="Times New Roman"/>
          <w:sz w:val="21"/>
          <w:szCs w:val="21"/>
          <w:lang w:val="el-GR"/>
        </w:rPr>
        <w:t xml:space="preserve"> </w:t>
      </w:r>
    </w:p>
    <w:p w14:paraId="0FCE06B9" w14:textId="1D7DD52F" w:rsidR="00710259" w:rsidRDefault="00710259" w:rsidP="00275A31">
      <w:pPr>
        <w:widowControl/>
        <w:spacing w:after="0" w:line="240" w:lineRule="auto"/>
        <w:jc w:val="both"/>
        <w:rPr>
          <w:rFonts w:ascii="Times New Roman" w:eastAsia="Times New Roman" w:hAnsi="Times New Roman" w:cs="Times New Roman"/>
          <w:sz w:val="21"/>
          <w:szCs w:val="21"/>
          <w:lang w:val="el-GR"/>
        </w:rPr>
      </w:pPr>
      <w:r w:rsidRPr="00F33EEC">
        <w:rPr>
          <w:rFonts w:ascii="Times New Roman" w:eastAsia="Times New Roman" w:hAnsi="Times New Roman" w:cs="Times New Roman"/>
          <w:sz w:val="21"/>
          <w:szCs w:val="21"/>
          <w:lang w:val="el-GR"/>
        </w:rPr>
        <w:t>Για την εφαρμογή της ανωτέρω Κ.Υ.Α,</w:t>
      </w:r>
      <w:bookmarkEnd w:id="3"/>
      <w:r w:rsidRPr="00F33EEC">
        <w:rPr>
          <w:rFonts w:ascii="Times New Roman" w:eastAsia="Times New Roman" w:hAnsi="Times New Roman" w:cs="Times New Roman"/>
          <w:sz w:val="21"/>
          <w:szCs w:val="21"/>
          <w:lang w:val="el-GR"/>
        </w:rPr>
        <w:t xml:space="preserve"> ως Όργανο Διενέργειας Εκλογών (Ο.Δ.Ε) προκειμένου για την ανάδειξη των εκπροσώπων των φοιτητών στα προαναφερόμενα συλλογικά όργανα, νοείται η προβλεπόμενη σ</w:t>
      </w:r>
      <w:r w:rsidR="001D5178" w:rsidRPr="00F33EEC">
        <w:rPr>
          <w:rFonts w:ascii="Times New Roman" w:eastAsia="Times New Roman" w:hAnsi="Times New Roman" w:cs="Times New Roman"/>
          <w:sz w:val="21"/>
          <w:szCs w:val="21"/>
          <w:lang w:val="el-GR"/>
        </w:rPr>
        <w:t>τις διατάξεις της παρ. 3 του άρθρου</w:t>
      </w:r>
      <w:r w:rsidR="00FF5145" w:rsidRPr="00F33EEC">
        <w:rPr>
          <w:rFonts w:ascii="Times New Roman" w:eastAsia="Times New Roman" w:hAnsi="Times New Roman" w:cs="Times New Roman"/>
          <w:sz w:val="21"/>
          <w:szCs w:val="21"/>
          <w:lang w:val="el-GR"/>
        </w:rPr>
        <w:t xml:space="preserve"> 9 της </w:t>
      </w:r>
      <w:proofErr w:type="spellStart"/>
      <w:r w:rsidR="00FF5145" w:rsidRPr="00F33EEC">
        <w:rPr>
          <w:rFonts w:ascii="Times New Roman" w:eastAsia="Times New Roman" w:hAnsi="Times New Roman" w:cs="Times New Roman"/>
          <w:sz w:val="21"/>
          <w:szCs w:val="21"/>
          <w:lang w:val="el-GR"/>
        </w:rPr>
        <w:t>αρι</w:t>
      </w:r>
      <w:r w:rsidR="005731B1" w:rsidRPr="00F33EEC">
        <w:rPr>
          <w:rFonts w:ascii="Times New Roman" w:eastAsia="Times New Roman" w:hAnsi="Times New Roman" w:cs="Times New Roman"/>
          <w:sz w:val="21"/>
          <w:szCs w:val="21"/>
          <w:lang w:val="el-GR"/>
        </w:rPr>
        <w:t>θμ</w:t>
      </w:r>
      <w:proofErr w:type="spellEnd"/>
      <w:r w:rsidR="005731B1" w:rsidRPr="00F33EEC">
        <w:rPr>
          <w:rFonts w:ascii="Times New Roman" w:eastAsia="Times New Roman" w:hAnsi="Times New Roman" w:cs="Times New Roman"/>
          <w:sz w:val="21"/>
          <w:szCs w:val="21"/>
          <w:lang w:val="el-GR"/>
        </w:rPr>
        <w:t>.</w:t>
      </w:r>
      <w:r w:rsidRPr="00F33EEC">
        <w:rPr>
          <w:rFonts w:ascii="Times New Roman" w:eastAsia="Times New Roman" w:hAnsi="Times New Roman" w:cs="Times New Roman"/>
          <w:sz w:val="21"/>
          <w:szCs w:val="21"/>
          <w:lang w:val="el-GR"/>
        </w:rPr>
        <w:t xml:space="preserve"> 153348/Z1/15-09-2017 (ΦΕΚ 3255/</w:t>
      </w:r>
      <w:proofErr w:type="spellStart"/>
      <w:r w:rsidRPr="00F33EEC">
        <w:rPr>
          <w:rFonts w:ascii="Times New Roman" w:eastAsia="Times New Roman" w:hAnsi="Times New Roman" w:cs="Times New Roman"/>
          <w:sz w:val="21"/>
          <w:szCs w:val="21"/>
          <w:lang w:val="el-GR"/>
        </w:rPr>
        <w:t>τ.Β</w:t>
      </w:r>
      <w:proofErr w:type="spellEnd"/>
      <w:r w:rsidRPr="00F33EEC">
        <w:rPr>
          <w:rFonts w:ascii="Times New Roman" w:eastAsia="Times New Roman" w:hAnsi="Times New Roman" w:cs="Times New Roman"/>
          <w:sz w:val="21"/>
          <w:szCs w:val="21"/>
          <w:lang w:val="el-GR"/>
        </w:rPr>
        <w:t>΄/15.09.2017) Υπουργικής Απόφασης, όπως ισχύει με την παρ. 3 του άρθρου 9</w:t>
      </w:r>
      <w:r w:rsidR="005731B1" w:rsidRPr="00F33EEC">
        <w:rPr>
          <w:rFonts w:ascii="Times New Roman" w:eastAsia="Times New Roman" w:hAnsi="Times New Roman" w:cs="Times New Roman"/>
          <w:sz w:val="21"/>
          <w:szCs w:val="21"/>
          <w:lang w:val="el-GR"/>
        </w:rPr>
        <w:t xml:space="preserve"> της </w:t>
      </w:r>
      <w:proofErr w:type="spellStart"/>
      <w:r w:rsidR="005731B1" w:rsidRPr="00F33EEC">
        <w:rPr>
          <w:rFonts w:ascii="Times New Roman" w:eastAsia="Times New Roman" w:hAnsi="Times New Roman" w:cs="Times New Roman"/>
          <w:sz w:val="21"/>
          <w:szCs w:val="21"/>
          <w:lang w:val="el-GR"/>
        </w:rPr>
        <w:t>αριθμ</w:t>
      </w:r>
      <w:proofErr w:type="spellEnd"/>
      <w:r w:rsidR="005731B1" w:rsidRPr="00F33EEC">
        <w:rPr>
          <w:rFonts w:ascii="Times New Roman" w:eastAsia="Times New Roman" w:hAnsi="Times New Roman" w:cs="Times New Roman"/>
          <w:sz w:val="21"/>
          <w:szCs w:val="21"/>
          <w:lang w:val="el-GR"/>
        </w:rPr>
        <w:t>.</w:t>
      </w:r>
      <w:r w:rsidRPr="00F33EEC">
        <w:rPr>
          <w:rFonts w:ascii="Times New Roman" w:eastAsia="Times New Roman" w:hAnsi="Times New Roman" w:cs="Times New Roman"/>
          <w:sz w:val="21"/>
          <w:szCs w:val="21"/>
          <w:lang w:val="el-GR"/>
        </w:rPr>
        <w:t xml:space="preserve"> 191014/Ζ1/07.11.20217 (ΦΕΚ 3969/</w:t>
      </w:r>
      <w:proofErr w:type="spellStart"/>
      <w:r w:rsidRPr="00F33EEC">
        <w:rPr>
          <w:rFonts w:ascii="Times New Roman" w:eastAsia="Times New Roman" w:hAnsi="Times New Roman" w:cs="Times New Roman"/>
          <w:sz w:val="21"/>
          <w:szCs w:val="21"/>
          <w:lang w:val="el-GR"/>
        </w:rPr>
        <w:t>τ.Β</w:t>
      </w:r>
      <w:proofErr w:type="spellEnd"/>
      <w:r w:rsidRPr="00F33EEC">
        <w:rPr>
          <w:rFonts w:ascii="Times New Roman" w:eastAsia="Times New Roman" w:hAnsi="Times New Roman" w:cs="Times New Roman"/>
          <w:sz w:val="21"/>
          <w:szCs w:val="21"/>
          <w:lang w:val="el-GR"/>
        </w:rPr>
        <w:t xml:space="preserve">΄/13.11.20217) Υπουργικής Απόφασης, εφορευτική επιτροπή ανά ακαδημαϊκή μονάδα.  </w:t>
      </w:r>
    </w:p>
    <w:p w14:paraId="60CFAC31" w14:textId="77777777" w:rsidR="00672CEA" w:rsidRPr="00F33EEC" w:rsidRDefault="00672CEA" w:rsidP="00275A31">
      <w:pPr>
        <w:widowControl/>
        <w:spacing w:after="0" w:line="240" w:lineRule="auto"/>
        <w:jc w:val="both"/>
        <w:rPr>
          <w:rFonts w:ascii="Times New Roman" w:eastAsia="Times New Roman" w:hAnsi="Times New Roman" w:cs="Times New Roman"/>
          <w:sz w:val="21"/>
          <w:szCs w:val="21"/>
          <w:lang w:val="el-GR"/>
        </w:rPr>
      </w:pPr>
    </w:p>
    <w:p w14:paraId="31643638" w14:textId="77777777" w:rsidR="00993EDF" w:rsidRPr="00F33EEC" w:rsidRDefault="00710259" w:rsidP="00275A31">
      <w:pPr>
        <w:widowControl/>
        <w:spacing w:after="0" w:line="240" w:lineRule="auto"/>
        <w:jc w:val="both"/>
        <w:rPr>
          <w:rFonts w:ascii="Times New Roman" w:eastAsia="Times New Roman" w:hAnsi="Times New Roman" w:cs="Times New Roman"/>
          <w:sz w:val="21"/>
          <w:szCs w:val="21"/>
          <w:lang w:val="el-GR"/>
        </w:rPr>
      </w:pPr>
      <w:r w:rsidRPr="00F33EEC">
        <w:rPr>
          <w:rFonts w:ascii="Times New Roman" w:eastAsia="Times New Roman" w:hAnsi="Times New Roman" w:cs="Times New Roman"/>
          <w:sz w:val="21"/>
          <w:szCs w:val="21"/>
          <w:lang w:val="el-GR"/>
        </w:rPr>
        <w:t xml:space="preserve">Η εκλογική διαδικασία πραγματοποιείται με ηλεκτρονική ψήφο μέσω του ειδικού πληροφοριακού </w:t>
      </w:r>
      <w:r w:rsidR="00B24230" w:rsidRPr="00F33EEC">
        <w:rPr>
          <w:rFonts w:ascii="Times New Roman" w:eastAsia="Times New Roman" w:hAnsi="Times New Roman" w:cs="Times New Roman"/>
          <w:sz w:val="21"/>
          <w:szCs w:val="21"/>
          <w:lang w:val="el-GR"/>
        </w:rPr>
        <w:t xml:space="preserve">συστήματος με την ονομασία «Ψηφιακή Κάλπη ΖΕΥΣ» </w:t>
      </w:r>
      <w:r w:rsidRPr="00F33EEC">
        <w:rPr>
          <w:rFonts w:ascii="Times New Roman" w:eastAsia="Times New Roman" w:hAnsi="Times New Roman" w:cs="Times New Roman"/>
          <w:sz w:val="21"/>
          <w:szCs w:val="21"/>
          <w:lang w:val="el-GR"/>
        </w:rPr>
        <w:t>της ανώνυμης εταιρείας του ελληνικού δημοσίου με την επωνυμία «Εθνικό Δίκτυο Υποδομών Τεχνολογίας και Έρευνας Α.Ε.» (Ε.Δ.Υ.Τ.Ε. Α.Ε.). Η «Ψηφιακή Κάλπη ΖΕΥΣ» βασίζεται σε διεθνώς αναγνωρισμένα τεχνολογικά πρότυπα για τη διεξαγωγή ηλεκτρονικών ψηφοφοριών, τα οποία διασφαλίζουν το αδιάβλητο και το απόρρητο της εκλογικής διαδικασίας.</w:t>
      </w:r>
    </w:p>
    <w:p w14:paraId="24A8DE7A" w14:textId="77777777" w:rsidR="00993EDF" w:rsidRPr="00F33EEC" w:rsidRDefault="00993EDF" w:rsidP="00275A31">
      <w:pPr>
        <w:widowControl/>
        <w:spacing w:after="0" w:line="240" w:lineRule="auto"/>
        <w:jc w:val="both"/>
        <w:rPr>
          <w:rFonts w:ascii="Times New Roman" w:eastAsia="Times New Roman" w:hAnsi="Times New Roman" w:cs="Times New Roman"/>
          <w:sz w:val="21"/>
          <w:szCs w:val="21"/>
          <w:lang w:val="el-GR"/>
        </w:rPr>
      </w:pPr>
    </w:p>
    <w:p w14:paraId="25645E32" w14:textId="2B82837E" w:rsidR="00993EDF" w:rsidRDefault="00993EDF" w:rsidP="00275A31">
      <w:pPr>
        <w:widowControl/>
        <w:spacing w:after="0" w:line="240" w:lineRule="auto"/>
        <w:jc w:val="both"/>
        <w:rPr>
          <w:rFonts w:ascii="Times New Roman" w:eastAsia="Times New Roman" w:hAnsi="Times New Roman" w:cs="Times New Roman"/>
          <w:sz w:val="21"/>
          <w:szCs w:val="21"/>
          <w:lang w:val="el-GR"/>
        </w:rPr>
      </w:pPr>
      <w:r w:rsidRPr="00F33EEC">
        <w:rPr>
          <w:rFonts w:ascii="Times New Roman" w:eastAsia="Times New Roman" w:hAnsi="Times New Roman" w:cs="Times New Roman"/>
          <w:sz w:val="21"/>
          <w:szCs w:val="21"/>
          <w:lang w:val="el-GR"/>
        </w:rPr>
        <w:t>ΓΕΝΙΚΗ ΣΥΝΕΛΕΥΣΗ ΣΧΟΛΗΣ</w:t>
      </w:r>
    </w:p>
    <w:p w14:paraId="03F6D3B1" w14:textId="399F923E" w:rsidR="005860B6" w:rsidRPr="00F33EEC" w:rsidRDefault="005860B6" w:rsidP="00275A31">
      <w:pPr>
        <w:widowControl/>
        <w:spacing w:after="0" w:line="240" w:lineRule="auto"/>
        <w:jc w:val="both"/>
        <w:rPr>
          <w:rFonts w:ascii="Times New Roman" w:eastAsia="Times New Roman" w:hAnsi="Times New Roman" w:cs="Times New Roman"/>
          <w:sz w:val="21"/>
          <w:szCs w:val="21"/>
          <w:lang w:val="el-GR"/>
        </w:rPr>
      </w:pPr>
      <w:r w:rsidRPr="00F33EEC">
        <w:rPr>
          <w:rFonts w:ascii="Times New Roman" w:eastAsia="Times New Roman" w:hAnsi="Times New Roman" w:cs="Times New Roman"/>
          <w:sz w:val="21"/>
          <w:szCs w:val="21"/>
          <w:lang w:val="el-GR"/>
        </w:rPr>
        <w:t>Σύμφωνα με τις διατάξεις του άρθρου 17 σε συνδυασμό με το άρθρο 21 του Ν.4485/2017 (Φ.Ε.Κ. 114/</w:t>
      </w:r>
      <w:proofErr w:type="spellStart"/>
      <w:r w:rsidRPr="00F33EEC">
        <w:rPr>
          <w:rFonts w:ascii="Times New Roman" w:eastAsia="Times New Roman" w:hAnsi="Times New Roman" w:cs="Times New Roman"/>
          <w:sz w:val="21"/>
          <w:szCs w:val="21"/>
          <w:lang w:val="el-GR"/>
        </w:rPr>
        <w:t>τ.Α</w:t>
      </w:r>
      <w:proofErr w:type="spellEnd"/>
      <w:r w:rsidRPr="00F33EEC">
        <w:rPr>
          <w:rFonts w:ascii="Times New Roman" w:eastAsia="Times New Roman" w:hAnsi="Times New Roman" w:cs="Times New Roman"/>
          <w:sz w:val="21"/>
          <w:szCs w:val="21"/>
          <w:lang w:val="el-GR"/>
        </w:rPr>
        <w:t xml:space="preserve">΄/04.08.2017) </w:t>
      </w:r>
      <w:r w:rsidRPr="00F33EEC">
        <w:rPr>
          <w:rFonts w:ascii="Times New Roman" w:eastAsia="Times New Roman" w:hAnsi="Times New Roman" w:cs="Times New Roman"/>
          <w:b/>
          <w:bCs/>
          <w:sz w:val="21"/>
          <w:szCs w:val="21"/>
          <w:lang w:val="el-GR"/>
        </w:rPr>
        <w:t xml:space="preserve">η Γενική Συνέλευση της </w:t>
      </w:r>
      <w:r w:rsidR="007B1C32" w:rsidRPr="00F33EEC">
        <w:rPr>
          <w:rFonts w:ascii="Times New Roman" w:eastAsia="Times New Roman" w:hAnsi="Times New Roman" w:cs="Times New Roman"/>
          <w:b/>
          <w:bCs/>
          <w:sz w:val="21"/>
          <w:szCs w:val="21"/>
          <w:lang w:val="el-GR"/>
        </w:rPr>
        <w:t>Σχολής Επιστημών</w:t>
      </w:r>
      <w:r w:rsidR="00955A2F">
        <w:rPr>
          <w:rFonts w:ascii="Times New Roman" w:eastAsia="Times New Roman" w:hAnsi="Times New Roman" w:cs="Times New Roman"/>
          <w:b/>
          <w:bCs/>
          <w:sz w:val="21"/>
          <w:szCs w:val="21"/>
          <w:lang w:val="el-GR"/>
        </w:rPr>
        <w:t xml:space="preserve"> Αγωγής</w:t>
      </w:r>
      <w:r w:rsidR="007B1C32" w:rsidRPr="00F33EEC">
        <w:rPr>
          <w:rFonts w:ascii="Times New Roman" w:eastAsia="Times New Roman" w:hAnsi="Times New Roman" w:cs="Times New Roman"/>
          <w:b/>
          <w:bCs/>
          <w:sz w:val="21"/>
          <w:szCs w:val="21"/>
          <w:lang w:val="el-GR"/>
        </w:rPr>
        <w:t xml:space="preserve"> </w:t>
      </w:r>
      <w:r w:rsidRPr="00F33EEC">
        <w:rPr>
          <w:rFonts w:ascii="Times New Roman" w:eastAsia="Times New Roman" w:hAnsi="Times New Roman" w:cs="Times New Roman"/>
          <w:b/>
          <w:bCs/>
          <w:sz w:val="21"/>
          <w:szCs w:val="21"/>
          <w:lang w:val="el-GR"/>
        </w:rPr>
        <w:t>απαρτίζεται: α</w:t>
      </w:r>
      <w:r w:rsidRPr="00F33EEC">
        <w:rPr>
          <w:rFonts w:ascii="Times New Roman" w:eastAsia="Times New Roman" w:hAnsi="Times New Roman" w:cs="Times New Roman"/>
          <w:sz w:val="21"/>
          <w:szCs w:val="21"/>
          <w:lang w:val="el-GR"/>
        </w:rPr>
        <w:t xml:space="preserve">) από </w:t>
      </w:r>
      <w:r w:rsidR="00955A2F">
        <w:rPr>
          <w:rFonts w:ascii="Times New Roman" w:eastAsia="Times New Roman" w:hAnsi="Times New Roman" w:cs="Times New Roman"/>
          <w:sz w:val="21"/>
          <w:szCs w:val="21"/>
          <w:lang w:val="el-GR"/>
        </w:rPr>
        <w:t>σαράντα έξι (46)</w:t>
      </w:r>
      <w:r w:rsidR="009161EB" w:rsidRPr="00F33EEC">
        <w:rPr>
          <w:rFonts w:ascii="Times New Roman" w:eastAsia="Times New Roman" w:hAnsi="Times New Roman" w:cs="Times New Roman"/>
          <w:sz w:val="21"/>
          <w:szCs w:val="21"/>
          <w:lang w:val="el-GR"/>
        </w:rPr>
        <w:t xml:space="preserve"> </w:t>
      </w:r>
      <w:r w:rsidRPr="00F33EEC">
        <w:rPr>
          <w:rFonts w:ascii="Times New Roman" w:eastAsia="Times New Roman" w:hAnsi="Times New Roman" w:cs="Times New Roman"/>
          <w:sz w:val="21"/>
          <w:szCs w:val="21"/>
          <w:lang w:val="el-GR"/>
        </w:rPr>
        <w:t>μέ</w:t>
      </w:r>
      <w:r w:rsidR="004D0310" w:rsidRPr="00F33EEC">
        <w:rPr>
          <w:rFonts w:ascii="Times New Roman" w:eastAsia="Times New Roman" w:hAnsi="Times New Roman" w:cs="Times New Roman"/>
          <w:sz w:val="21"/>
          <w:szCs w:val="21"/>
          <w:lang w:val="el-GR"/>
        </w:rPr>
        <w:t xml:space="preserve">λη ΔΕΠ, </w:t>
      </w:r>
      <w:r w:rsidRPr="00F33EEC">
        <w:rPr>
          <w:rFonts w:ascii="Times New Roman" w:eastAsia="Times New Roman" w:hAnsi="Times New Roman" w:cs="Times New Roman"/>
          <w:b/>
          <w:bCs/>
          <w:sz w:val="21"/>
          <w:szCs w:val="21"/>
          <w:lang w:val="el-GR"/>
        </w:rPr>
        <w:t>β)</w:t>
      </w:r>
      <w:r w:rsidR="0009383D" w:rsidRPr="00F33EEC">
        <w:rPr>
          <w:rFonts w:ascii="Times New Roman" w:eastAsia="Times New Roman" w:hAnsi="Times New Roman" w:cs="Times New Roman"/>
          <w:sz w:val="21"/>
          <w:szCs w:val="21"/>
          <w:lang w:val="el-GR"/>
        </w:rPr>
        <w:t xml:space="preserve"> από τ</w:t>
      </w:r>
      <w:r w:rsidR="004D0310" w:rsidRPr="00F33EEC">
        <w:rPr>
          <w:rFonts w:ascii="Times New Roman" w:eastAsia="Times New Roman" w:hAnsi="Times New Roman" w:cs="Times New Roman"/>
          <w:sz w:val="21"/>
          <w:szCs w:val="21"/>
          <w:lang w:val="el-GR"/>
        </w:rPr>
        <w:t>ο</w:t>
      </w:r>
      <w:r w:rsidR="00C16EAD" w:rsidRPr="00F33EEC">
        <w:rPr>
          <w:rFonts w:ascii="Times New Roman" w:eastAsia="Times New Roman" w:hAnsi="Times New Roman" w:cs="Times New Roman"/>
          <w:sz w:val="21"/>
          <w:szCs w:val="21"/>
          <w:lang w:val="el-GR"/>
        </w:rPr>
        <w:t xml:space="preserve">ν Κοσμήτορα της Σχολής, </w:t>
      </w:r>
      <w:r w:rsidRPr="00F33EEC">
        <w:rPr>
          <w:rFonts w:ascii="Times New Roman" w:eastAsia="Times New Roman" w:hAnsi="Times New Roman" w:cs="Times New Roman"/>
          <w:b/>
          <w:bCs/>
          <w:sz w:val="21"/>
          <w:szCs w:val="21"/>
          <w:lang w:val="el-GR"/>
        </w:rPr>
        <w:t xml:space="preserve">γ) από τους εκπροσώπους των φοιτητών σε ποσοστό 10% του συνόλου των μελών της Γενικής Συνέλευσης Σχολής των περιπτώσεων α΄ και β΄, δηλαδή εκπροσώπους των φοιτητών σε ποσοστό 10% των </w:t>
      </w:r>
      <w:r w:rsidR="00955A2F">
        <w:rPr>
          <w:rFonts w:ascii="Times New Roman" w:eastAsia="Times New Roman" w:hAnsi="Times New Roman" w:cs="Times New Roman"/>
          <w:b/>
          <w:bCs/>
          <w:sz w:val="21"/>
          <w:szCs w:val="21"/>
          <w:lang w:val="el-GR"/>
        </w:rPr>
        <w:t xml:space="preserve">σαράντα έξι </w:t>
      </w:r>
      <w:r w:rsidR="009161EB" w:rsidRPr="00F33EEC">
        <w:rPr>
          <w:rFonts w:ascii="Times New Roman" w:eastAsia="Times New Roman" w:hAnsi="Times New Roman" w:cs="Times New Roman"/>
          <w:b/>
          <w:bCs/>
          <w:sz w:val="21"/>
          <w:szCs w:val="21"/>
          <w:lang w:val="el-GR"/>
        </w:rPr>
        <w:t>(</w:t>
      </w:r>
      <w:r w:rsidR="00955A2F">
        <w:rPr>
          <w:rFonts w:ascii="Times New Roman" w:eastAsia="Times New Roman" w:hAnsi="Times New Roman" w:cs="Times New Roman"/>
          <w:b/>
          <w:bCs/>
          <w:sz w:val="21"/>
          <w:szCs w:val="21"/>
          <w:lang w:val="el-GR"/>
        </w:rPr>
        <w:t>46</w:t>
      </w:r>
      <w:r w:rsidR="009161EB" w:rsidRPr="00F33EEC">
        <w:rPr>
          <w:rFonts w:ascii="Times New Roman" w:eastAsia="Times New Roman" w:hAnsi="Times New Roman" w:cs="Times New Roman"/>
          <w:b/>
          <w:bCs/>
          <w:sz w:val="21"/>
          <w:szCs w:val="21"/>
          <w:lang w:val="el-GR"/>
        </w:rPr>
        <w:t xml:space="preserve">) </w:t>
      </w:r>
      <w:r w:rsidRPr="00F33EEC">
        <w:rPr>
          <w:rFonts w:ascii="Times New Roman" w:eastAsia="Times New Roman" w:hAnsi="Times New Roman" w:cs="Times New Roman"/>
          <w:b/>
          <w:bCs/>
          <w:sz w:val="21"/>
          <w:szCs w:val="21"/>
          <w:lang w:val="el-GR"/>
        </w:rPr>
        <w:t>μελών ΔΕΠ, δ)</w:t>
      </w:r>
      <w:r w:rsidRPr="00F33EEC">
        <w:rPr>
          <w:rFonts w:ascii="Times New Roman" w:eastAsia="Times New Roman" w:hAnsi="Times New Roman" w:cs="Times New Roman"/>
          <w:sz w:val="21"/>
          <w:szCs w:val="21"/>
          <w:lang w:val="el-GR"/>
        </w:rPr>
        <w:t xml:space="preserve"> από τρείς (3) εκπροσώπους, έναν (1) ανά κατηγορία από τα μέλη Ε.Ε.Π.,  Ε.ΔΙ.Π. και Ε.Τ.Ε.Π. της Σχολής. </w:t>
      </w:r>
    </w:p>
    <w:p w14:paraId="2F23D64A" w14:textId="77777777" w:rsidR="005860B6" w:rsidRDefault="005860B6" w:rsidP="00275A31">
      <w:pPr>
        <w:widowControl/>
        <w:spacing w:after="0" w:line="240" w:lineRule="auto"/>
        <w:jc w:val="both"/>
        <w:rPr>
          <w:rFonts w:ascii="Times New Roman" w:eastAsia="Times New Roman" w:hAnsi="Times New Roman" w:cs="Times New Roman"/>
          <w:sz w:val="21"/>
          <w:szCs w:val="21"/>
          <w:lang w:val="el-GR"/>
        </w:rPr>
      </w:pPr>
      <w:r w:rsidRPr="00F33EEC">
        <w:rPr>
          <w:rFonts w:ascii="Times New Roman" w:eastAsia="Times New Roman" w:hAnsi="Times New Roman" w:cs="Times New Roman"/>
          <w:sz w:val="21"/>
          <w:szCs w:val="21"/>
          <w:lang w:val="el-GR"/>
        </w:rPr>
        <w:t xml:space="preserve">Οι ανωτέρω εκπρόσωποι των φοιτητών εκλέγονται, μαζί με τους αναπληρωτές τους, για ετήσια θητεία από τους φοιτητές, με δικαίωμα συμμετοχής, με άμεση, μυστική και καθολική ψηφοφορία από το σύνολο των φοιτητών της οικείας κατηγορίας </w:t>
      </w:r>
      <w:r w:rsidR="00EE2ADC" w:rsidRPr="00F33EEC">
        <w:rPr>
          <w:rFonts w:ascii="Times New Roman" w:eastAsia="Times New Roman" w:hAnsi="Times New Roman" w:cs="Times New Roman"/>
          <w:sz w:val="21"/>
          <w:szCs w:val="21"/>
          <w:lang w:val="el-GR"/>
        </w:rPr>
        <w:t>της Σχολής</w:t>
      </w:r>
      <w:r w:rsidRPr="00F33EEC">
        <w:rPr>
          <w:rFonts w:ascii="Times New Roman" w:eastAsia="Times New Roman" w:hAnsi="Times New Roman" w:cs="Times New Roman"/>
          <w:sz w:val="21"/>
          <w:szCs w:val="21"/>
          <w:lang w:val="el-GR"/>
        </w:rPr>
        <w:t>.</w:t>
      </w:r>
    </w:p>
    <w:p w14:paraId="65FF5E9B" w14:textId="77777777" w:rsidR="007F7E77" w:rsidRPr="00F33EEC" w:rsidRDefault="007F7E77" w:rsidP="00275A31">
      <w:pPr>
        <w:widowControl/>
        <w:spacing w:after="0" w:line="240" w:lineRule="auto"/>
        <w:jc w:val="both"/>
        <w:rPr>
          <w:rFonts w:ascii="Times New Roman" w:eastAsia="Times New Roman" w:hAnsi="Times New Roman" w:cs="Times New Roman"/>
          <w:sz w:val="21"/>
          <w:szCs w:val="21"/>
          <w:lang w:val="el-GR"/>
        </w:rPr>
      </w:pPr>
    </w:p>
    <w:p w14:paraId="0CE09613" w14:textId="1553C992" w:rsidR="005860B6" w:rsidRPr="00F33EEC" w:rsidRDefault="005860B6" w:rsidP="00275A31">
      <w:pPr>
        <w:widowControl/>
        <w:spacing w:after="0" w:line="240" w:lineRule="auto"/>
        <w:jc w:val="both"/>
        <w:rPr>
          <w:rFonts w:ascii="Times New Roman" w:eastAsia="Times New Roman" w:hAnsi="Times New Roman" w:cs="Times New Roman"/>
          <w:sz w:val="21"/>
          <w:szCs w:val="21"/>
          <w:lang w:val="el-GR"/>
        </w:rPr>
      </w:pPr>
      <w:r w:rsidRPr="00F33EEC">
        <w:rPr>
          <w:rFonts w:ascii="Times New Roman" w:eastAsia="Times New Roman" w:hAnsi="Times New Roman" w:cs="Times New Roman"/>
          <w:sz w:val="21"/>
          <w:szCs w:val="21"/>
          <w:lang w:val="el-GR"/>
        </w:rPr>
        <w:t xml:space="preserve">Η Γενική Συνέλευση της Σχολής συγκροτείται και λειτουργεί νόμιμα έστω και αν οι εκπρόσωποι των περιπτώσεων γ΄ και δ΄ </w:t>
      </w:r>
      <w:r w:rsidR="007B16A7" w:rsidRPr="00F33EEC">
        <w:rPr>
          <w:rFonts w:ascii="Times New Roman" w:eastAsia="Times New Roman" w:hAnsi="Times New Roman" w:cs="Times New Roman"/>
          <w:sz w:val="21"/>
          <w:szCs w:val="21"/>
          <w:lang w:val="el-GR"/>
        </w:rPr>
        <w:t xml:space="preserve"> </w:t>
      </w:r>
      <w:bookmarkStart w:id="4" w:name="_Hlk106696084"/>
      <w:r w:rsidR="007B16A7" w:rsidRPr="00F33EEC">
        <w:rPr>
          <w:rFonts w:ascii="Times New Roman" w:eastAsia="Times New Roman" w:hAnsi="Times New Roman" w:cs="Times New Roman"/>
          <w:sz w:val="21"/>
          <w:szCs w:val="21"/>
          <w:lang w:val="el-GR"/>
        </w:rPr>
        <w:t>του άρθρου 17 παρ. 1</w:t>
      </w:r>
      <w:r w:rsidR="00993EDF" w:rsidRPr="00F33EEC">
        <w:rPr>
          <w:rFonts w:ascii="Times New Roman" w:eastAsia="Times New Roman" w:hAnsi="Times New Roman" w:cs="Times New Roman"/>
          <w:sz w:val="21"/>
          <w:szCs w:val="21"/>
          <w:lang w:val="el-GR"/>
        </w:rPr>
        <w:t xml:space="preserve"> του Ν.4485/2017</w:t>
      </w:r>
      <w:bookmarkEnd w:id="4"/>
      <w:r w:rsidR="007B16A7" w:rsidRPr="00F33EEC">
        <w:rPr>
          <w:rFonts w:ascii="Times New Roman" w:eastAsia="Times New Roman" w:hAnsi="Times New Roman" w:cs="Times New Roman"/>
          <w:sz w:val="21"/>
          <w:szCs w:val="21"/>
          <w:lang w:val="el-GR"/>
        </w:rPr>
        <w:t xml:space="preserve"> </w:t>
      </w:r>
      <w:r w:rsidRPr="00F33EEC">
        <w:rPr>
          <w:rFonts w:ascii="Times New Roman" w:eastAsia="Times New Roman" w:hAnsi="Times New Roman" w:cs="Times New Roman"/>
          <w:sz w:val="21"/>
          <w:szCs w:val="21"/>
          <w:lang w:val="el-GR"/>
        </w:rPr>
        <w:t>δεν έχουν εκλεγεί.</w:t>
      </w:r>
      <w:r w:rsidR="00FA0004" w:rsidRPr="00F33EEC">
        <w:rPr>
          <w:rFonts w:ascii="Times New Roman" w:eastAsia="Times New Roman" w:hAnsi="Times New Roman" w:cs="Times New Roman"/>
          <w:sz w:val="21"/>
          <w:szCs w:val="21"/>
          <w:lang w:val="el-GR"/>
        </w:rPr>
        <w:t xml:space="preserve"> </w:t>
      </w:r>
    </w:p>
    <w:p w14:paraId="4BF62D8D" w14:textId="77777777" w:rsidR="00A44211" w:rsidRDefault="00A44211" w:rsidP="00275A31">
      <w:pPr>
        <w:widowControl/>
        <w:spacing w:after="0" w:line="240" w:lineRule="auto"/>
        <w:jc w:val="both"/>
        <w:rPr>
          <w:rFonts w:ascii="Times New Roman" w:eastAsia="Times New Roman" w:hAnsi="Times New Roman" w:cs="Times New Roman"/>
          <w:sz w:val="21"/>
          <w:szCs w:val="21"/>
          <w:lang w:val="el-GR"/>
        </w:rPr>
      </w:pPr>
    </w:p>
    <w:p w14:paraId="49BDEF79" w14:textId="35D30AAB" w:rsidR="00BD23BD" w:rsidRPr="00617221" w:rsidRDefault="00993EDF" w:rsidP="00275A31">
      <w:pPr>
        <w:widowControl/>
        <w:spacing w:after="0" w:line="240" w:lineRule="auto"/>
        <w:jc w:val="both"/>
        <w:rPr>
          <w:rFonts w:ascii="Times New Roman" w:eastAsia="Times New Roman" w:hAnsi="Times New Roman" w:cs="Times New Roman"/>
          <w:sz w:val="21"/>
          <w:szCs w:val="21"/>
          <w:lang w:val="el-GR"/>
        </w:rPr>
      </w:pPr>
      <w:r w:rsidRPr="00617221">
        <w:rPr>
          <w:rFonts w:ascii="Times New Roman" w:eastAsia="Times New Roman" w:hAnsi="Times New Roman" w:cs="Times New Roman"/>
          <w:sz w:val="21"/>
          <w:szCs w:val="21"/>
          <w:lang w:val="el-GR"/>
        </w:rPr>
        <w:t>ΚΟΣΜΗΤΕΙΑ</w:t>
      </w:r>
    </w:p>
    <w:p w14:paraId="1EEA0B6E" w14:textId="6FC9C075" w:rsidR="005860B6" w:rsidRPr="00617221" w:rsidRDefault="005860B6" w:rsidP="00275A31">
      <w:pPr>
        <w:widowControl/>
        <w:spacing w:after="0" w:line="240" w:lineRule="auto"/>
        <w:jc w:val="both"/>
        <w:rPr>
          <w:rFonts w:ascii="Times New Roman" w:hAnsi="Times New Roman" w:cs="Times New Roman"/>
          <w:sz w:val="21"/>
          <w:szCs w:val="21"/>
          <w:lang w:val="el-GR" w:eastAsia="el-GR"/>
        </w:rPr>
      </w:pPr>
      <w:r w:rsidRPr="00617221">
        <w:rPr>
          <w:rFonts w:ascii="Times New Roman" w:eastAsia="Times New Roman" w:hAnsi="Times New Roman" w:cs="Times New Roman"/>
          <w:sz w:val="21"/>
          <w:szCs w:val="21"/>
          <w:lang w:val="el-GR"/>
        </w:rPr>
        <w:t>Σύμφωνα με τις διατάξεις του άρθρου 18 του Ν.4485/2017 (Φ.Ε.Κ. 114/</w:t>
      </w:r>
      <w:proofErr w:type="spellStart"/>
      <w:r w:rsidRPr="00617221">
        <w:rPr>
          <w:rFonts w:ascii="Times New Roman" w:eastAsia="Times New Roman" w:hAnsi="Times New Roman" w:cs="Times New Roman"/>
          <w:sz w:val="21"/>
          <w:szCs w:val="21"/>
          <w:lang w:val="el-GR"/>
        </w:rPr>
        <w:t>τ.Α</w:t>
      </w:r>
      <w:proofErr w:type="spellEnd"/>
      <w:r w:rsidRPr="00617221">
        <w:rPr>
          <w:rFonts w:ascii="Times New Roman" w:eastAsia="Times New Roman" w:hAnsi="Times New Roman" w:cs="Times New Roman"/>
          <w:sz w:val="21"/>
          <w:szCs w:val="21"/>
          <w:lang w:val="el-GR"/>
        </w:rPr>
        <w:t>΄/04.08.2017)</w:t>
      </w:r>
      <w:r w:rsidR="00A178E4" w:rsidRPr="00617221">
        <w:rPr>
          <w:rFonts w:ascii="Times New Roman" w:hAnsi="Times New Roman" w:cs="Times New Roman"/>
          <w:sz w:val="21"/>
          <w:szCs w:val="21"/>
          <w:lang w:val="el-GR" w:eastAsia="el-GR"/>
        </w:rPr>
        <w:t xml:space="preserve">  και του άρθρου 19, παρ. 6</w:t>
      </w:r>
      <w:r w:rsidR="00A178E4" w:rsidRPr="00617221">
        <w:rPr>
          <w:rFonts w:ascii="Times New Roman" w:hAnsi="Times New Roman" w:cs="Times New Roman"/>
          <w:sz w:val="21"/>
          <w:szCs w:val="21"/>
          <w:vertAlign w:val="superscript"/>
          <w:lang w:val="el-GR" w:eastAsia="el-GR"/>
        </w:rPr>
        <w:t>α</w:t>
      </w:r>
      <w:r w:rsidR="00A178E4" w:rsidRPr="00617221">
        <w:rPr>
          <w:rFonts w:ascii="Times New Roman" w:hAnsi="Times New Roman" w:cs="Times New Roman"/>
          <w:sz w:val="21"/>
          <w:szCs w:val="21"/>
          <w:lang w:val="el-GR" w:eastAsia="el-GR"/>
        </w:rPr>
        <w:t xml:space="preserve"> του Ν. 4521/2018, η </w:t>
      </w:r>
      <w:r w:rsidR="00A178E4" w:rsidRPr="00617221">
        <w:rPr>
          <w:rFonts w:ascii="Times New Roman" w:hAnsi="Times New Roman" w:cs="Times New Roman"/>
          <w:b/>
          <w:sz w:val="21"/>
          <w:szCs w:val="21"/>
          <w:lang w:val="el-GR" w:eastAsia="el-GR"/>
        </w:rPr>
        <w:t>Κοσμητεία της Σχολής Επιστημών Αγωγής</w:t>
      </w:r>
      <w:r w:rsidR="00A178E4" w:rsidRPr="00617221">
        <w:rPr>
          <w:rFonts w:ascii="Times New Roman" w:hAnsi="Times New Roman" w:cs="Times New Roman"/>
          <w:sz w:val="21"/>
          <w:szCs w:val="21"/>
          <w:lang w:val="el-GR" w:eastAsia="el-GR"/>
        </w:rPr>
        <w:t xml:space="preserve"> αποτελείται: α) από τον Κοσμήτορα, β) από τους Προέδρους των Τμημάτων, γ) από τους Διευθυντές των Τομέων, οι οποίοι αν είναι λιγότεροι από τρεις, συμπληρώνονται ως τον αριθμό τρία (3) από εκλεγμένα από τη Συνέλευση του Τμήματος μέλη ΔΕΠ του οικείου Τμήματος (αν στο Τμήμα δεν λειτουργούν Τομείς, στην Κοσμητεία μετέχουν τρία (3) εκλεγμένα από τη Συνέλευση του Τμήματος μέλη ΔΕΠ), δ) από δύο (2) εκπροσώπους των φοιτητών, έναν (1) </w:t>
      </w:r>
      <w:r w:rsidR="00A178E4" w:rsidRPr="00617221">
        <w:rPr>
          <w:rFonts w:ascii="Times New Roman" w:hAnsi="Times New Roman" w:cs="Times New Roman"/>
          <w:sz w:val="21"/>
          <w:szCs w:val="21"/>
          <w:lang w:val="el-GR" w:eastAsia="el-GR"/>
        </w:rPr>
        <w:lastRenderedPageBreak/>
        <w:t>για την κατηγορία προπτυχιακών και έναν (1) συνολικά για τις κατηγορίες των μεταπτυχιακών φοιτητών και των υποψήφιων διδακτόρων, όπου υπάρχουν και ε) από τρεις (3) εκπροσώπους, έναν (1) ανά κατηγορία από τα μέλη Ε.Ε.Π., Ε.ΔΙ.Π. και Ε.Τ.Ε.Π. της Σχολής</w:t>
      </w:r>
      <w:r w:rsidR="00617221">
        <w:rPr>
          <w:rFonts w:ascii="Times New Roman" w:hAnsi="Times New Roman" w:cs="Times New Roman"/>
          <w:sz w:val="21"/>
          <w:szCs w:val="21"/>
          <w:lang w:val="el-GR" w:eastAsia="el-GR"/>
        </w:rPr>
        <w:t>.</w:t>
      </w:r>
    </w:p>
    <w:p w14:paraId="10791A82" w14:textId="77777777" w:rsidR="005860B6" w:rsidRDefault="005860B6" w:rsidP="00275A31">
      <w:pPr>
        <w:widowControl/>
        <w:spacing w:after="0" w:line="240" w:lineRule="auto"/>
        <w:jc w:val="both"/>
        <w:rPr>
          <w:rFonts w:ascii="Times New Roman" w:eastAsia="Times New Roman" w:hAnsi="Times New Roman" w:cs="Times New Roman"/>
          <w:sz w:val="21"/>
          <w:szCs w:val="21"/>
          <w:lang w:val="el-GR"/>
        </w:rPr>
      </w:pPr>
      <w:r w:rsidRPr="00F33EEC">
        <w:rPr>
          <w:rFonts w:ascii="Times New Roman" w:eastAsia="Times New Roman" w:hAnsi="Times New Roman" w:cs="Times New Roman"/>
          <w:sz w:val="21"/>
          <w:szCs w:val="21"/>
          <w:lang w:val="el-GR"/>
        </w:rPr>
        <w:t xml:space="preserve">Οι ανωτέρω εκπρόσωποι των φοιτητών εκλέγονται, μαζί με τους αναπληρωτές τους, για ετήσια θητεία από τους φοιτητές, με δικαίωμα συμμετοχής, με άμεση, μυστική και καθολική ψηφοφορία από το σύνολο των φοιτητών της οικείας κατηγορίας </w:t>
      </w:r>
      <w:r w:rsidR="00EE2ADC" w:rsidRPr="00F33EEC">
        <w:rPr>
          <w:rFonts w:ascii="Times New Roman" w:eastAsia="Times New Roman" w:hAnsi="Times New Roman" w:cs="Times New Roman"/>
          <w:sz w:val="21"/>
          <w:szCs w:val="21"/>
          <w:lang w:val="el-GR"/>
        </w:rPr>
        <w:t>της Σχολής</w:t>
      </w:r>
      <w:r w:rsidRPr="00F33EEC">
        <w:rPr>
          <w:rFonts w:ascii="Times New Roman" w:eastAsia="Times New Roman" w:hAnsi="Times New Roman" w:cs="Times New Roman"/>
          <w:sz w:val="21"/>
          <w:szCs w:val="21"/>
          <w:lang w:val="el-GR"/>
        </w:rPr>
        <w:t>.</w:t>
      </w:r>
    </w:p>
    <w:p w14:paraId="10DD4E15" w14:textId="77777777" w:rsidR="007F7E77" w:rsidRPr="00F33EEC" w:rsidRDefault="007F7E77" w:rsidP="00275A31">
      <w:pPr>
        <w:widowControl/>
        <w:spacing w:after="0" w:line="240" w:lineRule="auto"/>
        <w:jc w:val="both"/>
        <w:rPr>
          <w:rFonts w:ascii="Times New Roman" w:eastAsia="Times New Roman" w:hAnsi="Times New Roman" w:cs="Times New Roman"/>
          <w:sz w:val="21"/>
          <w:szCs w:val="21"/>
          <w:lang w:val="el-GR"/>
        </w:rPr>
      </w:pPr>
    </w:p>
    <w:p w14:paraId="10FA9A56" w14:textId="7DBF29AA" w:rsidR="005860B6" w:rsidRPr="00F33EEC" w:rsidRDefault="005860B6" w:rsidP="00275A31">
      <w:pPr>
        <w:widowControl/>
        <w:spacing w:after="0" w:line="240" w:lineRule="auto"/>
        <w:jc w:val="both"/>
        <w:rPr>
          <w:rFonts w:ascii="Times New Roman" w:eastAsia="Times New Roman" w:hAnsi="Times New Roman" w:cs="Times New Roman"/>
          <w:sz w:val="21"/>
          <w:szCs w:val="21"/>
          <w:lang w:val="el-GR"/>
        </w:rPr>
      </w:pPr>
      <w:r w:rsidRPr="00F33EEC">
        <w:rPr>
          <w:rFonts w:ascii="Times New Roman" w:eastAsia="Times New Roman" w:hAnsi="Times New Roman" w:cs="Times New Roman"/>
          <w:sz w:val="21"/>
          <w:szCs w:val="21"/>
          <w:lang w:val="el-GR"/>
        </w:rPr>
        <w:t>Η Κοσμητεία της</w:t>
      </w:r>
      <w:r w:rsidR="00AF00A1" w:rsidRPr="00F33EEC">
        <w:rPr>
          <w:rFonts w:ascii="Times New Roman" w:eastAsia="Times New Roman" w:hAnsi="Times New Roman" w:cs="Times New Roman"/>
          <w:sz w:val="21"/>
          <w:szCs w:val="21"/>
          <w:lang w:val="el-GR"/>
        </w:rPr>
        <w:t xml:space="preserve"> Σχολής Επιστημών</w:t>
      </w:r>
      <w:r w:rsidR="00A178E4">
        <w:rPr>
          <w:rFonts w:ascii="Times New Roman" w:eastAsia="Times New Roman" w:hAnsi="Times New Roman" w:cs="Times New Roman"/>
          <w:sz w:val="21"/>
          <w:szCs w:val="21"/>
          <w:lang w:val="el-GR"/>
        </w:rPr>
        <w:t xml:space="preserve"> Αγωγής</w:t>
      </w:r>
      <w:r w:rsidR="000F35B2" w:rsidRPr="00F33EEC">
        <w:rPr>
          <w:rFonts w:ascii="Times New Roman" w:eastAsia="Times New Roman" w:hAnsi="Times New Roman" w:cs="Times New Roman"/>
          <w:sz w:val="21"/>
          <w:szCs w:val="21"/>
          <w:lang w:val="el-GR"/>
        </w:rPr>
        <w:t xml:space="preserve"> </w:t>
      </w:r>
      <w:r w:rsidRPr="00F33EEC">
        <w:rPr>
          <w:rFonts w:ascii="Times New Roman" w:eastAsia="Times New Roman" w:hAnsi="Times New Roman" w:cs="Times New Roman"/>
          <w:sz w:val="21"/>
          <w:szCs w:val="21"/>
          <w:lang w:val="el-GR"/>
        </w:rPr>
        <w:t xml:space="preserve">συγκροτείται και λειτουργεί νόμιμα, έστω και αν οι εκπρόσωποι των περιπτώσεων γ΄ και δ΄ </w:t>
      </w:r>
      <w:r w:rsidR="007B16A7" w:rsidRPr="00F33EEC">
        <w:rPr>
          <w:rFonts w:ascii="Times New Roman" w:eastAsia="Times New Roman" w:hAnsi="Times New Roman" w:cs="Times New Roman"/>
          <w:sz w:val="21"/>
          <w:szCs w:val="21"/>
          <w:lang w:val="el-GR"/>
        </w:rPr>
        <w:t>του άρθρου 18 παρ. 1</w:t>
      </w:r>
      <w:r w:rsidR="00EC7C8F" w:rsidRPr="00F33EEC">
        <w:rPr>
          <w:rFonts w:ascii="Times New Roman" w:eastAsia="Times New Roman" w:hAnsi="Times New Roman" w:cs="Times New Roman"/>
          <w:sz w:val="21"/>
          <w:szCs w:val="21"/>
          <w:lang w:val="el-GR"/>
        </w:rPr>
        <w:t xml:space="preserve"> του Ν.4485/2017</w:t>
      </w:r>
      <w:r w:rsidR="007B16A7" w:rsidRPr="00F33EEC">
        <w:rPr>
          <w:rFonts w:ascii="Times New Roman" w:eastAsia="Times New Roman" w:hAnsi="Times New Roman" w:cs="Times New Roman"/>
          <w:sz w:val="21"/>
          <w:szCs w:val="21"/>
          <w:lang w:val="el-GR"/>
        </w:rPr>
        <w:t xml:space="preserve">  </w:t>
      </w:r>
      <w:r w:rsidRPr="00F33EEC">
        <w:rPr>
          <w:rFonts w:ascii="Times New Roman" w:eastAsia="Times New Roman" w:hAnsi="Times New Roman" w:cs="Times New Roman"/>
          <w:sz w:val="21"/>
          <w:szCs w:val="21"/>
          <w:lang w:val="el-GR"/>
        </w:rPr>
        <w:t>δεν έχουν εκλεγεί.</w:t>
      </w:r>
      <w:r w:rsidR="00FA0004" w:rsidRPr="00F33EEC">
        <w:rPr>
          <w:rFonts w:ascii="Times New Roman" w:eastAsia="Times New Roman" w:hAnsi="Times New Roman" w:cs="Times New Roman"/>
          <w:sz w:val="21"/>
          <w:szCs w:val="21"/>
          <w:lang w:val="el-GR"/>
        </w:rPr>
        <w:t xml:space="preserve"> </w:t>
      </w:r>
    </w:p>
    <w:p w14:paraId="1698C9EE" w14:textId="77777777" w:rsidR="00BD23BD" w:rsidRPr="00F33EEC" w:rsidRDefault="00BD23BD" w:rsidP="00275A31">
      <w:pPr>
        <w:widowControl/>
        <w:spacing w:after="0" w:line="240" w:lineRule="auto"/>
        <w:jc w:val="both"/>
        <w:rPr>
          <w:rFonts w:ascii="Times New Roman" w:eastAsia="Times New Roman" w:hAnsi="Times New Roman" w:cs="Times New Roman"/>
          <w:sz w:val="21"/>
          <w:szCs w:val="21"/>
          <w:lang w:val="el-GR"/>
        </w:rPr>
      </w:pPr>
    </w:p>
    <w:p w14:paraId="78FF960D" w14:textId="05571FB6" w:rsidR="005860B6" w:rsidRPr="00F33EEC" w:rsidRDefault="004D0310" w:rsidP="00275A31">
      <w:pPr>
        <w:widowControl/>
        <w:autoSpaceDE w:val="0"/>
        <w:autoSpaceDN w:val="0"/>
        <w:adjustRightInd w:val="0"/>
        <w:spacing w:after="0" w:line="240" w:lineRule="auto"/>
        <w:jc w:val="both"/>
        <w:rPr>
          <w:rFonts w:ascii="Times New Roman" w:eastAsia="Times New Roman" w:hAnsi="Times New Roman" w:cs="Times New Roman"/>
          <w:i/>
          <w:sz w:val="21"/>
          <w:szCs w:val="21"/>
          <w:lang w:val="el-GR"/>
        </w:rPr>
      </w:pPr>
      <w:r w:rsidRPr="00F33EEC">
        <w:rPr>
          <w:rFonts w:ascii="Times New Roman" w:eastAsia="Times New Roman" w:hAnsi="Times New Roman" w:cs="Times New Roman"/>
          <w:sz w:val="21"/>
          <w:szCs w:val="21"/>
          <w:lang w:val="el-GR"/>
        </w:rPr>
        <w:t>Στις διατάξεις του άρθρου</w:t>
      </w:r>
      <w:r w:rsidR="000F35B2" w:rsidRPr="00F33EEC">
        <w:rPr>
          <w:rFonts w:ascii="Times New Roman" w:eastAsia="Times New Roman" w:hAnsi="Times New Roman" w:cs="Times New Roman"/>
          <w:sz w:val="21"/>
          <w:szCs w:val="21"/>
          <w:lang w:val="el-GR"/>
        </w:rPr>
        <w:t xml:space="preserve"> </w:t>
      </w:r>
      <w:r w:rsidR="005860B6" w:rsidRPr="00F33EEC">
        <w:rPr>
          <w:rFonts w:ascii="Times New Roman" w:eastAsia="Times New Roman" w:hAnsi="Times New Roman" w:cs="Times New Roman"/>
          <w:sz w:val="21"/>
          <w:szCs w:val="21"/>
          <w:lang w:val="el-GR"/>
        </w:rPr>
        <w:t xml:space="preserve">2, </w:t>
      </w:r>
      <w:proofErr w:type="spellStart"/>
      <w:r w:rsidR="005860B6" w:rsidRPr="00F33EEC">
        <w:rPr>
          <w:rFonts w:ascii="Times New Roman" w:eastAsia="Times New Roman" w:hAnsi="Times New Roman" w:cs="Times New Roman"/>
          <w:sz w:val="21"/>
          <w:szCs w:val="21"/>
          <w:lang w:val="el-GR"/>
        </w:rPr>
        <w:t>εδαφ</w:t>
      </w:r>
      <w:proofErr w:type="spellEnd"/>
      <w:r w:rsidR="005860B6" w:rsidRPr="00F33EEC">
        <w:rPr>
          <w:rFonts w:ascii="Times New Roman" w:eastAsia="Times New Roman" w:hAnsi="Times New Roman" w:cs="Times New Roman"/>
          <w:sz w:val="21"/>
          <w:szCs w:val="21"/>
          <w:lang w:val="el-GR"/>
        </w:rPr>
        <w:t>. β) του Ν.4485/2017 (Φ.Ε.Κ. 114/</w:t>
      </w:r>
      <w:proofErr w:type="spellStart"/>
      <w:r w:rsidR="005860B6" w:rsidRPr="00F33EEC">
        <w:rPr>
          <w:rFonts w:ascii="Times New Roman" w:eastAsia="Times New Roman" w:hAnsi="Times New Roman" w:cs="Times New Roman"/>
          <w:sz w:val="21"/>
          <w:szCs w:val="21"/>
          <w:lang w:val="el-GR"/>
        </w:rPr>
        <w:t>τ.Α</w:t>
      </w:r>
      <w:proofErr w:type="spellEnd"/>
      <w:r w:rsidR="005860B6" w:rsidRPr="00F33EEC">
        <w:rPr>
          <w:rFonts w:ascii="Times New Roman" w:eastAsia="Times New Roman" w:hAnsi="Times New Roman" w:cs="Times New Roman"/>
          <w:sz w:val="21"/>
          <w:szCs w:val="21"/>
          <w:lang w:val="el-GR"/>
        </w:rPr>
        <w:t>΄/04.08.2017) αναφέρεται ότι:  «</w:t>
      </w:r>
      <w:r w:rsidR="005860B6" w:rsidRPr="00F33EEC">
        <w:rPr>
          <w:rFonts w:ascii="Times New Roman" w:eastAsia="Times New Roman" w:hAnsi="Times New Roman" w:cs="Times New Roman"/>
          <w:i/>
          <w:sz w:val="21"/>
          <w:szCs w:val="21"/>
          <w:lang w:val="el-GR"/>
        </w:rPr>
        <w:t xml:space="preserve">Φοιτητές με δικαίωμα συμμετοχής»: οι φοιτητές που έχουν δικαίωμα συμμετοχής στα εκλεκτορικά σώματα για την εκλογή οργάνων διοίκησης Α.Ε.Ι. και εκλογής τους στα όργανα αυτά. </w:t>
      </w:r>
      <w:r w:rsidR="005860B6" w:rsidRPr="00F33EEC">
        <w:rPr>
          <w:rFonts w:ascii="Times New Roman" w:eastAsia="Times New Roman" w:hAnsi="Times New Roman" w:cs="Times New Roman"/>
          <w:b/>
          <w:bCs/>
          <w:i/>
          <w:sz w:val="21"/>
          <w:szCs w:val="21"/>
          <w:lang w:val="el-GR"/>
        </w:rPr>
        <w:t xml:space="preserve">Το δικαίωμα αυτό έχουν: </w:t>
      </w:r>
      <w:proofErr w:type="spellStart"/>
      <w:r w:rsidR="005860B6" w:rsidRPr="00F33EEC">
        <w:rPr>
          <w:rFonts w:ascii="Times New Roman" w:eastAsia="Times New Roman" w:hAnsi="Times New Roman" w:cs="Times New Roman"/>
          <w:b/>
          <w:bCs/>
          <w:i/>
          <w:sz w:val="21"/>
          <w:szCs w:val="21"/>
          <w:lang w:val="el-GR"/>
        </w:rPr>
        <w:t>αα</w:t>
      </w:r>
      <w:proofErr w:type="spellEnd"/>
      <w:r w:rsidR="005860B6" w:rsidRPr="00F33EEC">
        <w:rPr>
          <w:rFonts w:ascii="Times New Roman" w:eastAsia="Times New Roman" w:hAnsi="Times New Roman" w:cs="Times New Roman"/>
          <w:b/>
          <w:bCs/>
          <w:i/>
          <w:sz w:val="21"/>
          <w:szCs w:val="21"/>
          <w:lang w:val="el-GR"/>
        </w:rPr>
        <w:t>)</w:t>
      </w:r>
      <w:r w:rsidR="005860B6" w:rsidRPr="00F33EEC">
        <w:rPr>
          <w:rFonts w:ascii="Times New Roman" w:eastAsia="Times New Roman" w:hAnsi="Times New Roman" w:cs="Times New Roman"/>
          <w:i/>
          <w:sz w:val="21"/>
          <w:szCs w:val="21"/>
          <w:lang w:val="el-GR"/>
        </w:rPr>
        <w:t xml:space="preserve"> </w:t>
      </w:r>
      <w:r w:rsidR="005860B6" w:rsidRPr="00F33EEC">
        <w:rPr>
          <w:rFonts w:ascii="Times New Roman" w:eastAsia="Times New Roman" w:hAnsi="Times New Roman" w:cs="Times New Roman"/>
          <w:b/>
          <w:bCs/>
          <w:i/>
          <w:sz w:val="21"/>
          <w:szCs w:val="21"/>
          <w:lang w:val="el-GR"/>
        </w:rPr>
        <w:t>οι προπτυχιακοί φοιτητές των οποίων η διάρκεια φοίτησης δεν έχει υπερβεί τη διάρκεια των εξαμήνων που απαιτούνται για τη λήψη του τίτλου σπουδών</w:t>
      </w:r>
      <w:r w:rsidR="005860B6" w:rsidRPr="00F33EEC">
        <w:rPr>
          <w:rFonts w:ascii="Times New Roman" w:eastAsia="Times New Roman" w:hAnsi="Times New Roman" w:cs="Times New Roman"/>
          <w:i/>
          <w:sz w:val="21"/>
          <w:szCs w:val="21"/>
          <w:lang w:val="el-GR"/>
        </w:rPr>
        <w:t xml:space="preserve">, σύμφωνα με το ενδεικτικό πρόγραμμα σπουδών, </w:t>
      </w:r>
      <w:r w:rsidR="005860B6" w:rsidRPr="00F33EEC">
        <w:rPr>
          <w:rFonts w:ascii="Times New Roman" w:eastAsia="Times New Roman" w:hAnsi="Times New Roman" w:cs="Times New Roman"/>
          <w:b/>
          <w:bCs/>
          <w:i/>
          <w:sz w:val="21"/>
          <w:szCs w:val="21"/>
          <w:lang w:val="el-GR"/>
        </w:rPr>
        <w:t xml:space="preserve">προσαυξανόμενη κατά τέσσερα (4) εξάμηνα, </w:t>
      </w:r>
      <w:proofErr w:type="spellStart"/>
      <w:r w:rsidR="005860B6" w:rsidRPr="00F33EEC">
        <w:rPr>
          <w:rFonts w:ascii="Times New Roman" w:eastAsia="Times New Roman" w:hAnsi="Times New Roman" w:cs="Times New Roman"/>
          <w:b/>
          <w:bCs/>
          <w:i/>
          <w:sz w:val="21"/>
          <w:szCs w:val="21"/>
          <w:lang w:val="el-GR"/>
        </w:rPr>
        <w:t>ββ</w:t>
      </w:r>
      <w:proofErr w:type="spellEnd"/>
      <w:r w:rsidR="005860B6" w:rsidRPr="00F33EEC">
        <w:rPr>
          <w:rFonts w:ascii="Times New Roman" w:eastAsia="Times New Roman" w:hAnsi="Times New Roman" w:cs="Times New Roman"/>
          <w:b/>
          <w:bCs/>
          <w:i/>
          <w:sz w:val="21"/>
          <w:szCs w:val="21"/>
          <w:lang w:val="el-GR"/>
        </w:rPr>
        <w:t>)</w:t>
      </w:r>
      <w:r w:rsidR="005860B6" w:rsidRPr="00F33EEC">
        <w:rPr>
          <w:rFonts w:ascii="Times New Roman" w:eastAsia="Times New Roman" w:hAnsi="Times New Roman" w:cs="Times New Roman"/>
          <w:i/>
          <w:sz w:val="21"/>
          <w:szCs w:val="21"/>
          <w:lang w:val="el-GR"/>
        </w:rPr>
        <w:t xml:space="preserve"> </w:t>
      </w:r>
      <w:r w:rsidR="005860B6" w:rsidRPr="00F33EEC">
        <w:rPr>
          <w:rFonts w:ascii="Times New Roman" w:eastAsia="Times New Roman" w:hAnsi="Times New Roman" w:cs="Times New Roman"/>
          <w:b/>
          <w:bCs/>
          <w:i/>
          <w:sz w:val="21"/>
          <w:szCs w:val="21"/>
          <w:lang w:val="el-GR"/>
        </w:rPr>
        <w:t xml:space="preserve">οι μεταπτυχιακοί φοιτητές των οποίων η διάρκεια φοίτησης δεν έχει υπερβεί τη διάρκεια του ενδεικτικού προγράμματος του δεύτερου κύκλου σπουδών, και </w:t>
      </w:r>
      <w:proofErr w:type="spellStart"/>
      <w:r w:rsidR="005860B6" w:rsidRPr="00F33EEC">
        <w:rPr>
          <w:rFonts w:ascii="Times New Roman" w:eastAsia="Times New Roman" w:hAnsi="Times New Roman" w:cs="Times New Roman"/>
          <w:b/>
          <w:bCs/>
          <w:i/>
          <w:sz w:val="21"/>
          <w:szCs w:val="21"/>
          <w:lang w:val="el-GR"/>
        </w:rPr>
        <w:t>γγ</w:t>
      </w:r>
      <w:proofErr w:type="spellEnd"/>
      <w:r w:rsidR="005860B6" w:rsidRPr="00F33EEC">
        <w:rPr>
          <w:rFonts w:ascii="Times New Roman" w:eastAsia="Times New Roman" w:hAnsi="Times New Roman" w:cs="Times New Roman"/>
          <w:b/>
          <w:bCs/>
          <w:i/>
          <w:sz w:val="21"/>
          <w:szCs w:val="21"/>
          <w:lang w:val="el-GR"/>
        </w:rPr>
        <w:t xml:space="preserve">) οι υποψήφιοι διδάκτορες που διανύουν τα πέντε (5) πρώτα έτη του τρίτου κύκλου σπουδών. </w:t>
      </w:r>
      <w:r w:rsidR="005860B6" w:rsidRPr="00F33EEC">
        <w:rPr>
          <w:rFonts w:ascii="Times New Roman" w:eastAsia="Times New Roman" w:hAnsi="Times New Roman" w:cs="Times New Roman"/>
          <w:i/>
          <w:sz w:val="21"/>
          <w:szCs w:val="21"/>
          <w:lang w:val="el-GR"/>
        </w:rPr>
        <w:t>Για τους φοιτητές μερικής φοίτησης ο χρόνος αυτός είναι διπλάσιος του ενδεικτικού χρόνου για την ολοκλήρωση του προγράμματος σπουδών που παρακολουθούν».</w:t>
      </w:r>
    </w:p>
    <w:p w14:paraId="7E87622F" w14:textId="77777777" w:rsidR="00BD23BD" w:rsidRPr="00F33EEC" w:rsidRDefault="00BD23BD" w:rsidP="00275A31">
      <w:pPr>
        <w:widowControl/>
        <w:autoSpaceDE w:val="0"/>
        <w:autoSpaceDN w:val="0"/>
        <w:adjustRightInd w:val="0"/>
        <w:spacing w:after="0" w:line="240" w:lineRule="auto"/>
        <w:jc w:val="both"/>
        <w:rPr>
          <w:rFonts w:ascii="Times New Roman" w:eastAsia="Times New Roman" w:hAnsi="Times New Roman" w:cs="Times New Roman"/>
          <w:sz w:val="21"/>
          <w:szCs w:val="21"/>
          <w:lang w:val="el-GR"/>
        </w:rPr>
      </w:pPr>
    </w:p>
    <w:p w14:paraId="7A6841AF" w14:textId="0507BDFC" w:rsidR="008F5522" w:rsidRPr="00F33EEC" w:rsidRDefault="00BD23BD" w:rsidP="00275A31">
      <w:pPr>
        <w:widowControl/>
        <w:autoSpaceDE w:val="0"/>
        <w:autoSpaceDN w:val="0"/>
        <w:adjustRightInd w:val="0"/>
        <w:spacing w:after="0" w:line="240" w:lineRule="auto"/>
        <w:jc w:val="both"/>
        <w:rPr>
          <w:rFonts w:ascii="Times New Roman" w:eastAsia="Times New Roman" w:hAnsi="Times New Roman" w:cs="Times New Roman"/>
          <w:sz w:val="21"/>
          <w:szCs w:val="21"/>
          <w:lang w:val="el-GR"/>
        </w:rPr>
      </w:pPr>
      <w:r w:rsidRPr="00F33EEC">
        <w:rPr>
          <w:rFonts w:ascii="Times New Roman" w:eastAsia="Times New Roman" w:hAnsi="Times New Roman" w:cs="Times New Roman"/>
          <w:sz w:val="21"/>
          <w:szCs w:val="21"/>
          <w:lang w:val="el-GR"/>
        </w:rPr>
        <w:t>Για την διευκόλυνσή τους, ο</w:t>
      </w:r>
      <w:r w:rsidR="008F5522" w:rsidRPr="00F33EEC">
        <w:rPr>
          <w:rFonts w:ascii="Times New Roman" w:eastAsia="Times New Roman" w:hAnsi="Times New Roman" w:cs="Times New Roman"/>
          <w:sz w:val="21"/>
          <w:szCs w:val="21"/>
          <w:lang w:val="el-GR"/>
        </w:rPr>
        <w:t>ι Φοιτητικοί Σύλλογοι μπορούν να απευθυνθούν  στη Γραμματεία του οικείου Τμήματος για την έκδοση των ονομαστικών καταλόγων που θα χρησιμοποιηθούν κατά την ψηφοφορία</w:t>
      </w:r>
      <w:r w:rsidRPr="00F33EEC">
        <w:rPr>
          <w:rFonts w:ascii="Times New Roman" w:eastAsia="Times New Roman" w:hAnsi="Times New Roman" w:cs="Times New Roman"/>
          <w:sz w:val="21"/>
          <w:szCs w:val="21"/>
          <w:lang w:val="el-GR"/>
        </w:rPr>
        <w:t xml:space="preserve">, και </w:t>
      </w:r>
      <w:r w:rsidRPr="007F7E77">
        <w:rPr>
          <w:rFonts w:ascii="Times New Roman" w:eastAsia="Times New Roman" w:hAnsi="Times New Roman" w:cs="Times New Roman"/>
          <w:sz w:val="21"/>
          <w:szCs w:val="21"/>
          <w:lang w:val="el-GR"/>
        </w:rPr>
        <w:t xml:space="preserve">προκειμένου για την αποστολή </w:t>
      </w:r>
      <w:r w:rsidR="00522A91" w:rsidRPr="007F7E77">
        <w:rPr>
          <w:rFonts w:ascii="Times New Roman" w:eastAsia="Times New Roman" w:hAnsi="Times New Roman" w:cs="Times New Roman"/>
          <w:sz w:val="21"/>
          <w:szCs w:val="21"/>
          <w:lang w:val="el-GR"/>
        </w:rPr>
        <w:t xml:space="preserve">στοιχείων </w:t>
      </w:r>
      <w:r w:rsidRPr="007F7E77">
        <w:rPr>
          <w:rFonts w:ascii="Times New Roman" w:eastAsia="Times New Roman" w:hAnsi="Times New Roman" w:cs="Times New Roman"/>
          <w:sz w:val="21"/>
          <w:szCs w:val="21"/>
          <w:lang w:val="el-GR"/>
        </w:rPr>
        <w:t>στο «</w:t>
      </w:r>
      <w:r w:rsidRPr="00F33EEC">
        <w:rPr>
          <w:rFonts w:ascii="Times New Roman" w:eastAsia="Times New Roman" w:hAnsi="Times New Roman" w:cs="Times New Roman"/>
          <w:sz w:val="21"/>
          <w:szCs w:val="21"/>
          <w:lang w:val="el-GR"/>
        </w:rPr>
        <w:t xml:space="preserve">Εθνικό Δίκτυο Υποδομών Τεχνολογίας και Έρευνας Α.Ε.» ΕΔΥΤΕ – ΑΕ για τα περαιτέρω σχετικά. </w:t>
      </w:r>
    </w:p>
    <w:p w14:paraId="002C7580" w14:textId="77777777" w:rsidR="005860B6" w:rsidRPr="00F33EEC" w:rsidRDefault="005860B6" w:rsidP="00275A31">
      <w:pPr>
        <w:widowControl/>
        <w:spacing w:after="0" w:line="240" w:lineRule="auto"/>
        <w:ind w:firstLine="720"/>
        <w:jc w:val="center"/>
        <w:rPr>
          <w:rFonts w:ascii="Times New Roman" w:eastAsia="Times New Roman" w:hAnsi="Times New Roman" w:cs="Times New Roman"/>
          <w:sz w:val="21"/>
          <w:szCs w:val="21"/>
          <w:lang w:val="el-GR"/>
        </w:rPr>
      </w:pPr>
    </w:p>
    <w:p w14:paraId="6F0C18DD" w14:textId="77777777" w:rsidR="00BD23BD" w:rsidRPr="00EC54B3" w:rsidRDefault="00BD23BD" w:rsidP="00275A31">
      <w:pPr>
        <w:widowControl/>
        <w:spacing w:after="0" w:line="240" w:lineRule="auto"/>
        <w:ind w:firstLine="720"/>
        <w:jc w:val="center"/>
        <w:rPr>
          <w:rFonts w:ascii="Times New Roman" w:eastAsia="Times New Roman" w:hAnsi="Times New Roman" w:cs="Times New Roman"/>
          <w:i/>
          <w:sz w:val="21"/>
          <w:szCs w:val="21"/>
          <w:lang w:val="el-GR"/>
        </w:rPr>
      </w:pPr>
    </w:p>
    <w:p w14:paraId="44A45DE1" w14:textId="7B7829E6" w:rsidR="00AF00A1" w:rsidRPr="00EC54B3" w:rsidRDefault="00AF00A1" w:rsidP="00BD23BD">
      <w:pPr>
        <w:widowControl/>
        <w:spacing w:after="0" w:line="240" w:lineRule="auto"/>
        <w:jc w:val="center"/>
        <w:rPr>
          <w:rFonts w:ascii="Times New Roman" w:eastAsia="Times New Roman" w:hAnsi="Times New Roman" w:cs="Times New Roman"/>
          <w:i/>
          <w:sz w:val="21"/>
          <w:szCs w:val="21"/>
          <w:lang w:val="el-GR"/>
        </w:rPr>
      </w:pPr>
      <w:r w:rsidRPr="00EC54B3">
        <w:rPr>
          <w:rFonts w:ascii="Times New Roman" w:eastAsia="Times New Roman" w:hAnsi="Times New Roman" w:cs="Times New Roman"/>
          <w:i/>
          <w:sz w:val="21"/>
          <w:szCs w:val="21"/>
          <w:lang w:val="el-GR"/>
        </w:rPr>
        <w:t>Ο</w:t>
      </w:r>
      <w:r w:rsidR="005860B6" w:rsidRPr="00EC54B3">
        <w:rPr>
          <w:rFonts w:ascii="Times New Roman" w:eastAsia="Times New Roman" w:hAnsi="Times New Roman" w:cs="Times New Roman"/>
          <w:i/>
          <w:sz w:val="21"/>
          <w:szCs w:val="21"/>
          <w:lang w:val="el-GR"/>
        </w:rPr>
        <w:t xml:space="preserve"> Κοσμήτορας</w:t>
      </w:r>
    </w:p>
    <w:p w14:paraId="70B26B49" w14:textId="51D278F0" w:rsidR="005860B6" w:rsidRPr="00EC54B3" w:rsidRDefault="005860B6" w:rsidP="00BD23BD">
      <w:pPr>
        <w:widowControl/>
        <w:spacing w:after="0" w:line="240" w:lineRule="auto"/>
        <w:jc w:val="center"/>
        <w:rPr>
          <w:rFonts w:ascii="Times New Roman" w:eastAsia="Times New Roman" w:hAnsi="Times New Roman" w:cs="Times New Roman"/>
          <w:i/>
          <w:sz w:val="21"/>
          <w:szCs w:val="21"/>
          <w:lang w:val="el-GR"/>
        </w:rPr>
      </w:pPr>
      <w:r w:rsidRPr="00EC54B3">
        <w:rPr>
          <w:rFonts w:ascii="Times New Roman" w:eastAsia="Times New Roman" w:hAnsi="Times New Roman" w:cs="Times New Roman"/>
          <w:i/>
          <w:sz w:val="21"/>
          <w:szCs w:val="21"/>
          <w:lang w:val="el-GR"/>
        </w:rPr>
        <w:t xml:space="preserve">της </w:t>
      </w:r>
      <w:r w:rsidR="00AF00A1" w:rsidRPr="00EC54B3">
        <w:rPr>
          <w:rFonts w:ascii="Times New Roman" w:eastAsia="Times New Roman" w:hAnsi="Times New Roman" w:cs="Times New Roman"/>
          <w:i/>
          <w:sz w:val="21"/>
          <w:szCs w:val="21"/>
          <w:lang w:val="el-GR"/>
        </w:rPr>
        <w:t>Σχολής Επιστημών</w:t>
      </w:r>
      <w:r w:rsidR="00A178E4" w:rsidRPr="00EC54B3">
        <w:rPr>
          <w:rFonts w:ascii="Times New Roman" w:eastAsia="Times New Roman" w:hAnsi="Times New Roman" w:cs="Times New Roman"/>
          <w:i/>
          <w:sz w:val="21"/>
          <w:szCs w:val="21"/>
          <w:lang w:val="el-GR"/>
        </w:rPr>
        <w:t xml:space="preserve"> Αγωγής</w:t>
      </w:r>
    </w:p>
    <w:p w14:paraId="7EB48981" w14:textId="2B207E0D" w:rsidR="00BD23BD" w:rsidRPr="00EC54B3" w:rsidRDefault="00A178E4" w:rsidP="00A178E4">
      <w:pPr>
        <w:widowControl/>
        <w:spacing w:after="0" w:line="240" w:lineRule="auto"/>
        <w:rPr>
          <w:rFonts w:ascii="Times New Roman" w:eastAsia="Times New Roman" w:hAnsi="Times New Roman" w:cs="Times New Roman"/>
          <w:i/>
          <w:sz w:val="21"/>
          <w:szCs w:val="21"/>
          <w:lang w:val="el-GR"/>
        </w:rPr>
      </w:pPr>
      <w:r w:rsidRPr="00EC54B3">
        <w:rPr>
          <w:rFonts w:ascii="Times New Roman" w:eastAsia="Times New Roman" w:hAnsi="Times New Roman" w:cs="Times New Roman"/>
          <w:i/>
          <w:sz w:val="21"/>
          <w:szCs w:val="21"/>
          <w:lang w:val="el-GR"/>
        </w:rPr>
        <w:tab/>
      </w:r>
      <w:r w:rsidRPr="00EC54B3">
        <w:rPr>
          <w:rFonts w:ascii="Times New Roman" w:eastAsia="Times New Roman" w:hAnsi="Times New Roman" w:cs="Times New Roman"/>
          <w:i/>
          <w:sz w:val="21"/>
          <w:szCs w:val="21"/>
          <w:lang w:val="el-GR"/>
        </w:rPr>
        <w:tab/>
      </w:r>
      <w:r w:rsidRPr="00EC54B3">
        <w:rPr>
          <w:rFonts w:ascii="Times New Roman" w:eastAsia="Times New Roman" w:hAnsi="Times New Roman" w:cs="Times New Roman"/>
          <w:i/>
          <w:sz w:val="21"/>
          <w:szCs w:val="21"/>
          <w:lang w:val="el-GR"/>
        </w:rPr>
        <w:tab/>
      </w:r>
      <w:r w:rsidRPr="00EC54B3">
        <w:rPr>
          <w:rFonts w:ascii="Times New Roman" w:eastAsia="Times New Roman" w:hAnsi="Times New Roman" w:cs="Times New Roman"/>
          <w:i/>
          <w:sz w:val="21"/>
          <w:szCs w:val="21"/>
          <w:lang w:val="el-GR"/>
        </w:rPr>
        <w:tab/>
      </w:r>
      <w:r w:rsidRPr="00EC54B3">
        <w:rPr>
          <w:rFonts w:ascii="Times New Roman" w:eastAsia="Times New Roman" w:hAnsi="Times New Roman" w:cs="Times New Roman"/>
          <w:i/>
          <w:sz w:val="21"/>
          <w:szCs w:val="21"/>
          <w:lang w:val="el-GR"/>
        </w:rPr>
        <w:tab/>
        <w:t xml:space="preserve">          (υπογραφή)*</w:t>
      </w:r>
    </w:p>
    <w:p w14:paraId="0E7FF9A3" w14:textId="72D3F512" w:rsidR="00C16EAD" w:rsidRPr="00EC54B3" w:rsidRDefault="00A178E4" w:rsidP="00BD23BD">
      <w:pPr>
        <w:widowControl/>
        <w:spacing w:after="0" w:line="240" w:lineRule="auto"/>
        <w:jc w:val="center"/>
        <w:rPr>
          <w:rFonts w:ascii="Times New Roman" w:eastAsia="Times New Roman" w:hAnsi="Times New Roman" w:cs="Times New Roman"/>
          <w:i/>
          <w:sz w:val="21"/>
          <w:szCs w:val="21"/>
          <w:lang w:val="el-GR"/>
        </w:rPr>
      </w:pPr>
      <w:r w:rsidRPr="00EC54B3">
        <w:rPr>
          <w:rFonts w:ascii="Times New Roman" w:eastAsia="Times New Roman" w:hAnsi="Times New Roman" w:cs="Times New Roman"/>
          <w:i/>
          <w:sz w:val="21"/>
          <w:szCs w:val="21"/>
          <w:lang w:val="el-GR"/>
        </w:rPr>
        <w:t xml:space="preserve">Νικόλαος </w:t>
      </w:r>
      <w:proofErr w:type="spellStart"/>
      <w:r w:rsidRPr="00EC54B3">
        <w:rPr>
          <w:rFonts w:ascii="Times New Roman" w:eastAsia="Times New Roman" w:hAnsi="Times New Roman" w:cs="Times New Roman"/>
          <w:i/>
          <w:sz w:val="21"/>
          <w:szCs w:val="21"/>
          <w:lang w:val="el-GR"/>
        </w:rPr>
        <w:t>Ζαράνης</w:t>
      </w:r>
      <w:proofErr w:type="spellEnd"/>
    </w:p>
    <w:p w14:paraId="486DB803" w14:textId="18907831" w:rsidR="00A178E4" w:rsidRPr="00EC54B3" w:rsidRDefault="00A178E4" w:rsidP="00BD23BD">
      <w:pPr>
        <w:widowControl/>
        <w:spacing w:after="0" w:line="240" w:lineRule="auto"/>
        <w:jc w:val="center"/>
        <w:rPr>
          <w:rFonts w:ascii="Times New Roman" w:eastAsia="Times New Roman" w:hAnsi="Times New Roman" w:cs="Times New Roman"/>
          <w:i/>
          <w:sz w:val="21"/>
          <w:szCs w:val="21"/>
          <w:lang w:val="el-GR"/>
        </w:rPr>
      </w:pPr>
      <w:r w:rsidRPr="00EC54B3">
        <w:rPr>
          <w:rFonts w:ascii="Times New Roman" w:eastAsia="Times New Roman" w:hAnsi="Times New Roman" w:cs="Times New Roman"/>
          <w:i/>
          <w:sz w:val="21"/>
          <w:szCs w:val="21"/>
          <w:lang w:val="el-GR"/>
        </w:rPr>
        <w:t>Καθηγητής</w:t>
      </w:r>
    </w:p>
    <w:p w14:paraId="0560E826" w14:textId="77777777" w:rsidR="00A178E4" w:rsidRPr="00EC54B3" w:rsidRDefault="00A178E4" w:rsidP="00BD23BD">
      <w:pPr>
        <w:widowControl/>
        <w:spacing w:after="0" w:line="240" w:lineRule="auto"/>
        <w:jc w:val="center"/>
        <w:rPr>
          <w:rFonts w:ascii="Times New Roman" w:eastAsia="Times New Roman" w:hAnsi="Times New Roman" w:cs="Times New Roman"/>
          <w:i/>
          <w:sz w:val="21"/>
          <w:szCs w:val="21"/>
          <w:lang w:val="el-GR"/>
        </w:rPr>
      </w:pPr>
      <w:r w:rsidRPr="00EC54B3">
        <w:rPr>
          <w:rFonts w:ascii="Times New Roman" w:eastAsia="Times New Roman" w:hAnsi="Times New Roman" w:cs="Times New Roman"/>
          <w:i/>
          <w:sz w:val="21"/>
          <w:szCs w:val="21"/>
          <w:lang w:val="el-GR"/>
        </w:rPr>
        <w:t xml:space="preserve">*Η υπογραφή έχει τεθεί στο πρωτότυπο το οποίο φυλάσσεται </w:t>
      </w:r>
    </w:p>
    <w:p w14:paraId="795F9D81" w14:textId="60835330" w:rsidR="00A178E4" w:rsidRPr="00EC54B3" w:rsidRDefault="00A178E4" w:rsidP="00BD23BD">
      <w:pPr>
        <w:widowControl/>
        <w:spacing w:after="0" w:line="240" w:lineRule="auto"/>
        <w:jc w:val="center"/>
        <w:rPr>
          <w:rFonts w:ascii="Times New Roman" w:eastAsia="Times New Roman" w:hAnsi="Times New Roman" w:cs="Times New Roman"/>
          <w:i/>
          <w:sz w:val="21"/>
          <w:szCs w:val="21"/>
          <w:lang w:val="el-GR"/>
        </w:rPr>
      </w:pPr>
      <w:r w:rsidRPr="00EC54B3">
        <w:rPr>
          <w:rFonts w:ascii="Times New Roman" w:eastAsia="Times New Roman" w:hAnsi="Times New Roman" w:cs="Times New Roman"/>
          <w:i/>
          <w:sz w:val="21"/>
          <w:szCs w:val="21"/>
          <w:lang w:val="el-GR"/>
        </w:rPr>
        <w:t>στο αρχείο της Γραμματείας της Κοσμητείας της ΣΕΑ</w:t>
      </w:r>
    </w:p>
    <w:p w14:paraId="5E989F34" w14:textId="03008AC4" w:rsidR="00AF00A1" w:rsidRPr="00EC54B3" w:rsidRDefault="00AF00A1" w:rsidP="00275A31">
      <w:pPr>
        <w:pStyle w:val="a6"/>
        <w:jc w:val="center"/>
        <w:rPr>
          <w:rFonts w:ascii="Times New Roman" w:eastAsia="Times New Roman" w:hAnsi="Times New Roman" w:cs="Times New Roman"/>
          <w:i/>
          <w:lang w:val="el-GR"/>
        </w:rPr>
      </w:pPr>
    </w:p>
    <w:p w14:paraId="2020888D" w14:textId="77777777" w:rsidR="00C421B9" w:rsidRPr="00EC54B3" w:rsidRDefault="00C421B9" w:rsidP="00275A31">
      <w:pPr>
        <w:pStyle w:val="a6"/>
        <w:rPr>
          <w:rFonts w:ascii="Times New Roman" w:eastAsia="Times New Roman" w:hAnsi="Times New Roman" w:cs="Times New Roman"/>
          <w:i/>
          <w:lang w:val="el-GR"/>
        </w:rPr>
      </w:pPr>
    </w:p>
    <w:p w14:paraId="1B2349F7" w14:textId="77777777" w:rsidR="00AF00A1" w:rsidRPr="00EC54B3" w:rsidRDefault="00AF00A1" w:rsidP="00275A31">
      <w:pPr>
        <w:spacing w:after="0" w:line="240" w:lineRule="auto"/>
        <w:rPr>
          <w:rFonts w:ascii="Times New Roman" w:hAnsi="Times New Roman" w:cs="Times New Roman"/>
          <w:i/>
          <w:lang w:val="el-GR"/>
        </w:rPr>
      </w:pPr>
    </w:p>
    <w:sectPr w:rsidR="00AF00A1" w:rsidRPr="00EC54B3" w:rsidSect="00CA02E8">
      <w:footerReference w:type="default" r:id="rId9"/>
      <w:type w:val="continuous"/>
      <w:pgSz w:w="11900" w:h="16840"/>
      <w:pgMar w:top="709" w:right="1410" w:bottom="1702"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567FA" w14:textId="77777777" w:rsidR="004C7D4E" w:rsidRDefault="004C7D4E" w:rsidP="00CA6DEA">
      <w:pPr>
        <w:spacing w:after="0" w:line="240" w:lineRule="auto"/>
      </w:pPr>
      <w:r>
        <w:separator/>
      </w:r>
    </w:p>
  </w:endnote>
  <w:endnote w:type="continuationSeparator" w:id="0">
    <w:p w14:paraId="29D62F06" w14:textId="77777777" w:rsidR="004C7D4E" w:rsidRDefault="004C7D4E" w:rsidP="00CA6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Roboto-Regula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783384"/>
      <w:docPartObj>
        <w:docPartGallery w:val="Page Numbers (Bottom of Page)"/>
        <w:docPartUnique/>
      </w:docPartObj>
    </w:sdtPr>
    <w:sdtContent>
      <w:p w14:paraId="20ABCB0A" w14:textId="7BAC8C6B" w:rsidR="008F6E7B" w:rsidRDefault="008F6E7B">
        <w:pPr>
          <w:pStyle w:val="a4"/>
          <w:jc w:val="center"/>
        </w:pPr>
        <w:r>
          <w:fldChar w:fldCharType="begin"/>
        </w:r>
        <w:r>
          <w:instrText>PAGE   \* MERGEFORMAT</w:instrText>
        </w:r>
        <w:r>
          <w:fldChar w:fldCharType="separate"/>
        </w:r>
        <w:r w:rsidR="00C02F23" w:rsidRPr="00C02F23">
          <w:rPr>
            <w:noProof/>
            <w:lang w:val="el-GR"/>
          </w:rPr>
          <w:t>3</w:t>
        </w:r>
        <w:r>
          <w:fldChar w:fldCharType="end"/>
        </w:r>
      </w:p>
    </w:sdtContent>
  </w:sdt>
  <w:p w14:paraId="053CECFC" w14:textId="77777777" w:rsidR="00CA6DEA" w:rsidRDefault="00CA6DE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021D4" w14:textId="77777777" w:rsidR="004C7D4E" w:rsidRDefault="004C7D4E" w:rsidP="00CA6DEA">
      <w:pPr>
        <w:spacing w:after="0" w:line="240" w:lineRule="auto"/>
      </w:pPr>
      <w:r>
        <w:separator/>
      </w:r>
    </w:p>
  </w:footnote>
  <w:footnote w:type="continuationSeparator" w:id="0">
    <w:p w14:paraId="7BCEC9F4" w14:textId="77777777" w:rsidR="004C7D4E" w:rsidRDefault="004C7D4E" w:rsidP="00CA6D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1957"/>
    <w:multiLevelType w:val="hybridMultilevel"/>
    <w:tmpl w:val="7454188C"/>
    <w:lvl w:ilvl="0" w:tplc="F82681EA">
      <w:start w:val="1"/>
      <w:numFmt w:val="decimal"/>
      <w:lvlText w:val="%1."/>
      <w:lvlJc w:val="left"/>
      <w:pPr>
        <w:ind w:left="491" w:hanging="360"/>
      </w:pPr>
      <w:rPr>
        <w:rFonts w:hint="default"/>
      </w:rPr>
    </w:lvl>
    <w:lvl w:ilvl="1" w:tplc="04080019" w:tentative="1">
      <w:start w:val="1"/>
      <w:numFmt w:val="lowerLetter"/>
      <w:lvlText w:val="%2."/>
      <w:lvlJc w:val="left"/>
      <w:pPr>
        <w:ind w:left="1211" w:hanging="360"/>
      </w:pPr>
    </w:lvl>
    <w:lvl w:ilvl="2" w:tplc="0408001B" w:tentative="1">
      <w:start w:val="1"/>
      <w:numFmt w:val="lowerRoman"/>
      <w:lvlText w:val="%3."/>
      <w:lvlJc w:val="right"/>
      <w:pPr>
        <w:ind w:left="1931" w:hanging="180"/>
      </w:pPr>
    </w:lvl>
    <w:lvl w:ilvl="3" w:tplc="0408000F" w:tentative="1">
      <w:start w:val="1"/>
      <w:numFmt w:val="decimal"/>
      <w:lvlText w:val="%4."/>
      <w:lvlJc w:val="left"/>
      <w:pPr>
        <w:ind w:left="2651" w:hanging="360"/>
      </w:pPr>
    </w:lvl>
    <w:lvl w:ilvl="4" w:tplc="04080019" w:tentative="1">
      <w:start w:val="1"/>
      <w:numFmt w:val="lowerLetter"/>
      <w:lvlText w:val="%5."/>
      <w:lvlJc w:val="left"/>
      <w:pPr>
        <w:ind w:left="3371" w:hanging="360"/>
      </w:pPr>
    </w:lvl>
    <w:lvl w:ilvl="5" w:tplc="0408001B" w:tentative="1">
      <w:start w:val="1"/>
      <w:numFmt w:val="lowerRoman"/>
      <w:lvlText w:val="%6."/>
      <w:lvlJc w:val="right"/>
      <w:pPr>
        <w:ind w:left="4091" w:hanging="180"/>
      </w:pPr>
    </w:lvl>
    <w:lvl w:ilvl="6" w:tplc="0408000F" w:tentative="1">
      <w:start w:val="1"/>
      <w:numFmt w:val="decimal"/>
      <w:lvlText w:val="%7."/>
      <w:lvlJc w:val="left"/>
      <w:pPr>
        <w:ind w:left="4811" w:hanging="360"/>
      </w:pPr>
    </w:lvl>
    <w:lvl w:ilvl="7" w:tplc="04080019" w:tentative="1">
      <w:start w:val="1"/>
      <w:numFmt w:val="lowerLetter"/>
      <w:lvlText w:val="%8."/>
      <w:lvlJc w:val="left"/>
      <w:pPr>
        <w:ind w:left="5531" w:hanging="360"/>
      </w:pPr>
    </w:lvl>
    <w:lvl w:ilvl="8" w:tplc="0408001B" w:tentative="1">
      <w:start w:val="1"/>
      <w:numFmt w:val="lowerRoman"/>
      <w:lvlText w:val="%9."/>
      <w:lvlJc w:val="right"/>
      <w:pPr>
        <w:ind w:left="6251" w:hanging="180"/>
      </w:pPr>
    </w:lvl>
  </w:abstractNum>
  <w:abstractNum w:abstractNumId="1" w15:restartNumberingAfterBreak="0">
    <w:nsid w:val="18D442F9"/>
    <w:multiLevelType w:val="hybridMultilevel"/>
    <w:tmpl w:val="7D6E4D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4CF639C"/>
    <w:multiLevelType w:val="hybridMultilevel"/>
    <w:tmpl w:val="3A96E7F2"/>
    <w:lvl w:ilvl="0" w:tplc="E34453E0">
      <w:start w:val="1"/>
      <w:numFmt w:val="decimal"/>
      <w:lvlText w:val="%1."/>
      <w:lvlJc w:val="left"/>
      <w:pPr>
        <w:ind w:left="928" w:hanging="360"/>
      </w:pPr>
      <w:rPr>
        <w:rFonts w:ascii="Calibri" w:eastAsia="MS Mincho" w:hAnsi="Calibri" w:cs="Calibri"/>
        <w:b w:val="0"/>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3" w15:restartNumberingAfterBreak="0">
    <w:nsid w:val="28F16A1C"/>
    <w:multiLevelType w:val="hybridMultilevel"/>
    <w:tmpl w:val="5574C4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E1E6A4C"/>
    <w:multiLevelType w:val="hybridMultilevel"/>
    <w:tmpl w:val="01AC6C68"/>
    <w:lvl w:ilvl="0" w:tplc="6FE2B20A">
      <w:start w:val="1"/>
      <w:numFmt w:val="decimal"/>
      <w:lvlText w:val="%1."/>
      <w:lvlJc w:val="left"/>
      <w:pPr>
        <w:ind w:left="720" w:hanging="360"/>
      </w:pPr>
      <w:rPr>
        <w:rFonts w:ascii="Calibri" w:eastAsia="MS Mincho" w:hAnsi="Calibr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5924E10"/>
    <w:multiLevelType w:val="hybridMultilevel"/>
    <w:tmpl w:val="98B861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ED652C7"/>
    <w:multiLevelType w:val="hybridMultilevel"/>
    <w:tmpl w:val="9A3EA6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21530F6"/>
    <w:multiLevelType w:val="hybridMultilevel"/>
    <w:tmpl w:val="A9885CCC"/>
    <w:lvl w:ilvl="0" w:tplc="701A34E6">
      <w:start w:val="1"/>
      <w:numFmt w:val="decimal"/>
      <w:lvlText w:val="%1."/>
      <w:lvlJc w:val="left"/>
      <w:pPr>
        <w:ind w:left="1288" w:hanging="360"/>
      </w:pPr>
      <w:rPr>
        <w:rFonts w:asciiTheme="minorHAnsi" w:eastAsia="Arial" w:hAnsiTheme="minorHAnsi" w:cs="Arial" w:hint="default"/>
        <w:b w:val="0"/>
      </w:rPr>
    </w:lvl>
    <w:lvl w:ilvl="1" w:tplc="04080019" w:tentative="1">
      <w:start w:val="1"/>
      <w:numFmt w:val="lowerLetter"/>
      <w:lvlText w:val="%2."/>
      <w:lvlJc w:val="left"/>
      <w:pPr>
        <w:ind w:left="2008" w:hanging="360"/>
      </w:pPr>
    </w:lvl>
    <w:lvl w:ilvl="2" w:tplc="0408001B" w:tentative="1">
      <w:start w:val="1"/>
      <w:numFmt w:val="lowerRoman"/>
      <w:lvlText w:val="%3."/>
      <w:lvlJc w:val="right"/>
      <w:pPr>
        <w:ind w:left="2728" w:hanging="180"/>
      </w:pPr>
    </w:lvl>
    <w:lvl w:ilvl="3" w:tplc="0408000F" w:tentative="1">
      <w:start w:val="1"/>
      <w:numFmt w:val="decimal"/>
      <w:lvlText w:val="%4."/>
      <w:lvlJc w:val="left"/>
      <w:pPr>
        <w:ind w:left="3448" w:hanging="360"/>
      </w:pPr>
    </w:lvl>
    <w:lvl w:ilvl="4" w:tplc="04080019" w:tentative="1">
      <w:start w:val="1"/>
      <w:numFmt w:val="lowerLetter"/>
      <w:lvlText w:val="%5."/>
      <w:lvlJc w:val="left"/>
      <w:pPr>
        <w:ind w:left="4168" w:hanging="360"/>
      </w:pPr>
    </w:lvl>
    <w:lvl w:ilvl="5" w:tplc="0408001B" w:tentative="1">
      <w:start w:val="1"/>
      <w:numFmt w:val="lowerRoman"/>
      <w:lvlText w:val="%6."/>
      <w:lvlJc w:val="right"/>
      <w:pPr>
        <w:ind w:left="4888" w:hanging="180"/>
      </w:pPr>
    </w:lvl>
    <w:lvl w:ilvl="6" w:tplc="0408000F" w:tentative="1">
      <w:start w:val="1"/>
      <w:numFmt w:val="decimal"/>
      <w:lvlText w:val="%7."/>
      <w:lvlJc w:val="left"/>
      <w:pPr>
        <w:ind w:left="5608" w:hanging="360"/>
      </w:pPr>
    </w:lvl>
    <w:lvl w:ilvl="7" w:tplc="04080019" w:tentative="1">
      <w:start w:val="1"/>
      <w:numFmt w:val="lowerLetter"/>
      <w:lvlText w:val="%8."/>
      <w:lvlJc w:val="left"/>
      <w:pPr>
        <w:ind w:left="6328" w:hanging="360"/>
      </w:pPr>
    </w:lvl>
    <w:lvl w:ilvl="8" w:tplc="0408001B" w:tentative="1">
      <w:start w:val="1"/>
      <w:numFmt w:val="lowerRoman"/>
      <w:lvlText w:val="%9."/>
      <w:lvlJc w:val="right"/>
      <w:pPr>
        <w:ind w:left="7048" w:hanging="180"/>
      </w:pPr>
    </w:lvl>
  </w:abstractNum>
  <w:abstractNum w:abstractNumId="8" w15:restartNumberingAfterBreak="0">
    <w:nsid w:val="5C1D7F74"/>
    <w:multiLevelType w:val="hybridMultilevel"/>
    <w:tmpl w:val="A7AE2D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E3A6989"/>
    <w:multiLevelType w:val="hybridMultilevel"/>
    <w:tmpl w:val="17AEDF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4290A4F"/>
    <w:multiLevelType w:val="hybridMultilevel"/>
    <w:tmpl w:val="64F43E78"/>
    <w:lvl w:ilvl="0" w:tplc="07D85F7E">
      <w:start w:val="1"/>
      <w:numFmt w:val="decimal"/>
      <w:lvlText w:val="%1."/>
      <w:lvlJc w:val="left"/>
      <w:pPr>
        <w:ind w:left="720" w:hanging="360"/>
      </w:pPr>
      <w:rPr>
        <w:rFonts w:ascii="Arial" w:eastAsia="Arial" w:hAnsi="Arial" w:cs="Arial"/>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22387920">
    <w:abstractNumId w:val="0"/>
  </w:num>
  <w:num w:numId="2" w16cid:durableId="317350001">
    <w:abstractNumId w:val="2"/>
  </w:num>
  <w:num w:numId="3" w16cid:durableId="1712533996">
    <w:abstractNumId w:val="10"/>
  </w:num>
  <w:num w:numId="4" w16cid:durableId="179051683">
    <w:abstractNumId w:val="7"/>
  </w:num>
  <w:num w:numId="5" w16cid:durableId="2018074778">
    <w:abstractNumId w:val="4"/>
  </w:num>
  <w:num w:numId="6" w16cid:durableId="454952177">
    <w:abstractNumId w:val="8"/>
  </w:num>
  <w:num w:numId="7" w16cid:durableId="1679114677">
    <w:abstractNumId w:val="9"/>
  </w:num>
  <w:num w:numId="8" w16cid:durableId="1722366669">
    <w:abstractNumId w:val="5"/>
  </w:num>
  <w:num w:numId="9" w16cid:durableId="1095244754">
    <w:abstractNumId w:val="6"/>
  </w:num>
  <w:num w:numId="10" w16cid:durableId="1135442126">
    <w:abstractNumId w:val="1"/>
  </w:num>
  <w:num w:numId="11" w16cid:durableId="1040012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1B9"/>
    <w:rsid w:val="00002FB4"/>
    <w:rsid w:val="0002391C"/>
    <w:rsid w:val="00054822"/>
    <w:rsid w:val="00075AF6"/>
    <w:rsid w:val="00080485"/>
    <w:rsid w:val="0009383D"/>
    <w:rsid w:val="000959C3"/>
    <w:rsid w:val="00096C9D"/>
    <w:rsid w:val="000A3698"/>
    <w:rsid w:val="000E1310"/>
    <w:rsid w:val="000F35B2"/>
    <w:rsid w:val="000F4107"/>
    <w:rsid w:val="000F41EE"/>
    <w:rsid w:val="001017C2"/>
    <w:rsid w:val="001143D3"/>
    <w:rsid w:val="00157A84"/>
    <w:rsid w:val="00160FBF"/>
    <w:rsid w:val="00185F7E"/>
    <w:rsid w:val="001A4768"/>
    <w:rsid w:val="001B12FC"/>
    <w:rsid w:val="001B4BDE"/>
    <w:rsid w:val="001B5B1B"/>
    <w:rsid w:val="001C6F9E"/>
    <w:rsid w:val="001D2F58"/>
    <w:rsid w:val="001D5178"/>
    <w:rsid w:val="001E3F11"/>
    <w:rsid w:val="001E6AEA"/>
    <w:rsid w:val="001F2B0C"/>
    <w:rsid w:val="001F522C"/>
    <w:rsid w:val="00211388"/>
    <w:rsid w:val="00222C50"/>
    <w:rsid w:val="00226DAA"/>
    <w:rsid w:val="002274F4"/>
    <w:rsid w:val="00243549"/>
    <w:rsid w:val="0025563F"/>
    <w:rsid w:val="00275A31"/>
    <w:rsid w:val="00286BEF"/>
    <w:rsid w:val="00290E16"/>
    <w:rsid w:val="00291627"/>
    <w:rsid w:val="002B47E5"/>
    <w:rsid w:val="002B7019"/>
    <w:rsid w:val="002C01A8"/>
    <w:rsid w:val="002D62BB"/>
    <w:rsid w:val="002D63BD"/>
    <w:rsid w:val="00303F2B"/>
    <w:rsid w:val="0030483F"/>
    <w:rsid w:val="0030685D"/>
    <w:rsid w:val="00377E0A"/>
    <w:rsid w:val="003833B1"/>
    <w:rsid w:val="0039106E"/>
    <w:rsid w:val="00393AA8"/>
    <w:rsid w:val="00394B86"/>
    <w:rsid w:val="003967CF"/>
    <w:rsid w:val="00397141"/>
    <w:rsid w:val="003D1D85"/>
    <w:rsid w:val="003D4355"/>
    <w:rsid w:val="003E6381"/>
    <w:rsid w:val="003E6799"/>
    <w:rsid w:val="00401EC5"/>
    <w:rsid w:val="004254C7"/>
    <w:rsid w:val="00427C25"/>
    <w:rsid w:val="00442168"/>
    <w:rsid w:val="00450142"/>
    <w:rsid w:val="004661C2"/>
    <w:rsid w:val="004A68D1"/>
    <w:rsid w:val="004C7D4E"/>
    <w:rsid w:val="004D0310"/>
    <w:rsid w:val="004D1CEE"/>
    <w:rsid w:val="004F2A94"/>
    <w:rsid w:val="00504CC5"/>
    <w:rsid w:val="00521E67"/>
    <w:rsid w:val="00522A91"/>
    <w:rsid w:val="00531C8C"/>
    <w:rsid w:val="0054100E"/>
    <w:rsid w:val="00552F62"/>
    <w:rsid w:val="005629D7"/>
    <w:rsid w:val="005731B1"/>
    <w:rsid w:val="005846EE"/>
    <w:rsid w:val="005860B6"/>
    <w:rsid w:val="005A589E"/>
    <w:rsid w:val="005C2840"/>
    <w:rsid w:val="005C56F1"/>
    <w:rsid w:val="005C785F"/>
    <w:rsid w:val="005D6DB8"/>
    <w:rsid w:val="005D7C56"/>
    <w:rsid w:val="005E1489"/>
    <w:rsid w:val="006043B9"/>
    <w:rsid w:val="006059EE"/>
    <w:rsid w:val="00615CBC"/>
    <w:rsid w:val="00617221"/>
    <w:rsid w:val="0063160C"/>
    <w:rsid w:val="00637025"/>
    <w:rsid w:val="00643A84"/>
    <w:rsid w:val="00644EDC"/>
    <w:rsid w:val="0064600E"/>
    <w:rsid w:val="006547F3"/>
    <w:rsid w:val="00661689"/>
    <w:rsid w:val="00672CEA"/>
    <w:rsid w:val="00675F82"/>
    <w:rsid w:val="00685163"/>
    <w:rsid w:val="0069442D"/>
    <w:rsid w:val="006A1B40"/>
    <w:rsid w:val="006A2DE6"/>
    <w:rsid w:val="006B24FE"/>
    <w:rsid w:val="006C5ACB"/>
    <w:rsid w:val="006E2573"/>
    <w:rsid w:val="0070478D"/>
    <w:rsid w:val="00710259"/>
    <w:rsid w:val="00712B4B"/>
    <w:rsid w:val="007235BE"/>
    <w:rsid w:val="00727037"/>
    <w:rsid w:val="00731689"/>
    <w:rsid w:val="0073175C"/>
    <w:rsid w:val="00753119"/>
    <w:rsid w:val="00764001"/>
    <w:rsid w:val="00766045"/>
    <w:rsid w:val="00795CBE"/>
    <w:rsid w:val="007B16A7"/>
    <w:rsid w:val="007B1C32"/>
    <w:rsid w:val="007C364C"/>
    <w:rsid w:val="007D1269"/>
    <w:rsid w:val="007E0EF9"/>
    <w:rsid w:val="007F7E77"/>
    <w:rsid w:val="0080004C"/>
    <w:rsid w:val="00800F36"/>
    <w:rsid w:val="00805C11"/>
    <w:rsid w:val="00871B18"/>
    <w:rsid w:val="00887629"/>
    <w:rsid w:val="00894950"/>
    <w:rsid w:val="008A612D"/>
    <w:rsid w:val="008B488A"/>
    <w:rsid w:val="008B5437"/>
    <w:rsid w:val="008C276C"/>
    <w:rsid w:val="008C6157"/>
    <w:rsid w:val="008F5522"/>
    <w:rsid w:val="008F6E7B"/>
    <w:rsid w:val="00910F94"/>
    <w:rsid w:val="009161EB"/>
    <w:rsid w:val="009366E5"/>
    <w:rsid w:val="00950CA3"/>
    <w:rsid w:val="00955A2F"/>
    <w:rsid w:val="00972612"/>
    <w:rsid w:val="00976130"/>
    <w:rsid w:val="0098084E"/>
    <w:rsid w:val="00986161"/>
    <w:rsid w:val="0099333C"/>
    <w:rsid w:val="00993EDF"/>
    <w:rsid w:val="009A72A3"/>
    <w:rsid w:val="009D1E7C"/>
    <w:rsid w:val="009E625F"/>
    <w:rsid w:val="009F792D"/>
    <w:rsid w:val="00A10F82"/>
    <w:rsid w:val="00A178E4"/>
    <w:rsid w:val="00A243CE"/>
    <w:rsid w:val="00A24F1A"/>
    <w:rsid w:val="00A27406"/>
    <w:rsid w:val="00A31858"/>
    <w:rsid w:val="00A31E49"/>
    <w:rsid w:val="00A44211"/>
    <w:rsid w:val="00A672C9"/>
    <w:rsid w:val="00A75656"/>
    <w:rsid w:val="00A76E03"/>
    <w:rsid w:val="00A85946"/>
    <w:rsid w:val="00AC2596"/>
    <w:rsid w:val="00AC6854"/>
    <w:rsid w:val="00AD0A8E"/>
    <w:rsid w:val="00AD4BE4"/>
    <w:rsid w:val="00AF00A1"/>
    <w:rsid w:val="00B05B55"/>
    <w:rsid w:val="00B14FB3"/>
    <w:rsid w:val="00B16B69"/>
    <w:rsid w:val="00B24230"/>
    <w:rsid w:val="00B36FF8"/>
    <w:rsid w:val="00B37F94"/>
    <w:rsid w:val="00B45E0F"/>
    <w:rsid w:val="00B66919"/>
    <w:rsid w:val="00B66A5E"/>
    <w:rsid w:val="00B87632"/>
    <w:rsid w:val="00B91AE7"/>
    <w:rsid w:val="00BB2254"/>
    <w:rsid w:val="00BC5532"/>
    <w:rsid w:val="00BD23BD"/>
    <w:rsid w:val="00BF2324"/>
    <w:rsid w:val="00C02F23"/>
    <w:rsid w:val="00C074FE"/>
    <w:rsid w:val="00C16EAD"/>
    <w:rsid w:val="00C20BEA"/>
    <w:rsid w:val="00C36382"/>
    <w:rsid w:val="00C421B9"/>
    <w:rsid w:val="00C45E0B"/>
    <w:rsid w:val="00C4771F"/>
    <w:rsid w:val="00C61F08"/>
    <w:rsid w:val="00C66C2C"/>
    <w:rsid w:val="00C67B8B"/>
    <w:rsid w:val="00C83312"/>
    <w:rsid w:val="00C864FD"/>
    <w:rsid w:val="00C90C1C"/>
    <w:rsid w:val="00C93845"/>
    <w:rsid w:val="00C9397F"/>
    <w:rsid w:val="00CA02E8"/>
    <w:rsid w:val="00CA6DEA"/>
    <w:rsid w:val="00CB2A9C"/>
    <w:rsid w:val="00CB40A6"/>
    <w:rsid w:val="00CB55A4"/>
    <w:rsid w:val="00CC3277"/>
    <w:rsid w:val="00CF1EC4"/>
    <w:rsid w:val="00CF4CAF"/>
    <w:rsid w:val="00D113E2"/>
    <w:rsid w:val="00D1576D"/>
    <w:rsid w:val="00D20B25"/>
    <w:rsid w:val="00D30DE1"/>
    <w:rsid w:val="00D314C0"/>
    <w:rsid w:val="00D37081"/>
    <w:rsid w:val="00D62549"/>
    <w:rsid w:val="00D75B8A"/>
    <w:rsid w:val="00D91F3D"/>
    <w:rsid w:val="00DA5C73"/>
    <w:rsid w:val="00DB24B5"/>
    <w:rsid w:val="00DB58BD"/>
    <w:rsid w:val="00DC4E55"/>
    <w:rsid w:val="00DC4FAD"/>
    <w:rsid w:val="00DE72E8"/>
    <w:rsid w:val="00E213B7"/>
    <w:rsid w:val="00E35781"/>
    <w:rsid w:val="00E440D2"/>
    <w:rsid w:val="00E6095F"/>
    <w:rsid w:val="00E6795C"/>
    <w:rsid w:val="00E67FC0"/>
    <w:rsid w:val="00E73A28"/>
    <w:rsid w:val="00E740E1"/>
    <w:rsid w:val="00E93154"/>
    <w:rsid w:val="00EA16BB"/>
    <w:rsid w:val="00EB6DD4"/>
    <w:rsid w:val="00EC54B3"/>
    <w:rsid w:val="00EC7C8F"/>
    <w:rsid w:val="00EE2ADC"/>
    <w:rsid w:val="00EF2B75"/>
    <w:rsid w:val="00F03B23"/>
    <w:rsid w:val="00F14B22"/>
    <w:rsid w:val="00F177F2"/>
    <w:rsid w:val="00F33EEC"/>
    <w:rsid w:val="00F35F9C"/>
    <w:rsid w:val="00F61BAF"/>
    <w:rsid w:val="00F97864"/>
    <w:rsid w:val="00FA0004"/>
    <w:rsid w:val="00FA756E"/>
    <w:rsid w:val="00FA7B5D"/>
    <w:rsid w:val="00FC72FD"/>
    <w:rsid w:val="00FE20BA"/>
    <w:rsid w:val="00FF148D"/>
    <w:rsid w:val="00FF51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10751"/>
  <w15:docId w15:val="{71A79F38-D143-4AEF-B265-9D47B0AC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A6DEA"/>
    <w:rPr>
      <w:color w:val="0000FF" w:themeColor="hyperlink"/>
      <w:u w:val="single"/>
    </w:rPr>
  </w:style>
  <w:style w:type="paragraph" w:styleId="a3">
    <w:name w:val="header"/>
    <w:basedOn w:val="a"/>
    <w:link w:val="Char"/>
    <w:uiPriority w:val="99"/>
    <w:unhideWhenUsed/>
    <w:rsid w:val="00CA6DEA"/>
    <w:pPr>
      <w:tabs>
        <w:tab w:val="center" w:pos="4153"/>
        <w:tab w:val="right" w:pos="8306"/>
      </w:tabs>
      <w:spacing w:after="0" w:line="240" w:lineRule="auto"/>
    </w:pPr>
  </w:style>
  <w:style w:type="character" w:customStyle="1" w:styleId="Char">
    <w:name w:val="Κεφαλίδα Char"/>
    <w:basedOn w:val="a0"/>
    <w:link w:val="a3"/>
    <w:uiPriority w:val="99"/>
    <w:rsid w:val="00CA6DEA"/>
  </w:style>
  <w:style w:type="paragraph" w:styleId="a4">
    <w:name w:val="footer"/>
    <w:basedOn w:val="a"/>
    <w:link w:val="Char0"/>
    <w:uiPriority w:val="99"/>
    <w:unhideWhenUsed/>
    <w:rsid w:val="00CA6DEA"/>
    <w:pPr>
      <w:tabs>
        <w:tab w:val="center" w:pos="4153"/>
        <w:tab w:val="right" w:pos="8306"/>
      </w:tabs>
      <w:spacing w:after="0" w:line="240" w:lineRule="auto"/>
    </w:pPr>
  </w:style>
  <w:style w:type="character" w:customStyle="1" w:styleId="Char0">
    <w:name w:val="Υποσέλιδο Char"/>
    <w:basedOn w:val="a0"/>
    <w:link w:val="a4"/>
    <w:uiPriority w:val="99"/>
    <w:rsid w:val="00CA6DEA"/>
  </w:style>
  <w:style w:type="paragraph" w:styleId="a5">
    <w:name w:val="List Paragraph"/>
    <w:basedOn w:val="a"/>
    <w:uiPriority w:val="34"/>
    <w:qFormat/>
    <w:rsid w:val="001A4768"/>
    <w:pPr>
      <w:ind w:left="720"/>
      <w:contextualSpacing/>
    </w:pPr>
  </w:style>
  <w:style w:type="paragraph" w:styleId="a6">
    <w:name w:val="No Spacing"/>
    <w:uiPriority w:val="1"/>
    <w:qFormat/>
    <w:rsid w:val="00C16EAD"/>
    <w:pPr>
      <w:spacing w:after="0" w:line="240" w:lineRule="auto"/>
    </w:pPr>
  </w:style>
  <w:style w:type="paragraph" w:styleId="a7">
    <w:name w:val="Body Text"/>
    <w:basedOn w:val="a"/>
    <w:link w:val="Char1"/>
    <w:semiHidden/>
    <w:unhideWhenUsed/>
    <w:rsid w:val="00672CEA"/>
    <w:pPr>
      <w:widowControl/>
      <w:spacing w:after="120" w:line="240" w:lineRule="auto"/>
    </w:pPr>
    <w:rPr>
      <w:rFonts w:ascii="Times New Roman" w:eastAsia="Times New Roman" w:hAnsi="Times New Roman" w:cs="Times New Roman"/>
      <w:sz w:val="24"/>
      <w:szCs w:val="24"/>
      <w:lang w:val="el-GR" w:eastAsia="el-GR"/>
    </w:rPr>
  </w:style>
  <w:style w:type="character" w:customStyle="1" w:styleId="Char1">
    <w:name w:val="Σώμα κειμένου Char"/>
    <w:basedOn w:val="a0"/>
    <w:link w:val="a7"/>
    <w:semiHidden/>
    <w:rsid w:val="00672CEA"/>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770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D3CCCB3-C561-4984-945B-D610401C8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1620</Words>
  <Characters>8752</Characters>
  <Application>Microsoft Office Word</Application>
  <DocSecurity>0</DocSecurity>
  <Lines>72</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msmyrnaki</dc:creator>
  <cp:lastModifiedBy>ptpe01</cp:lastModifiedBy>
  <cp:revision>2</cp:revision>
  <cp:lastPrinted>2022-06-21T11:17:00Z</cp:lastPrinted>
  <dcterms:created xsi:type="dcterms:W3CDTF">2022-06-29T09:36:00Z</dcterms:created>
  <dcterms:modified xsi:type="dcterms:W3CDTF">2022-06-29T09:36:00Z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2017-06-19T00:00:00Z</vt:filetime>
  </property>
</Properties>
</file>